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</w:p>
    <w:p>
      <w:pPr>
        <w:pStyle w:val="4"/>
        <w:jc w:val="right"/>
        <w:rPr>
          <w:b/>
          <w:sz w:val="24"/>
          <w:szCs w:val="24"/>
        </w:rPr>
      </w:pPr>
    </w:p>
    <w:p>
      <w:pPr>
        <w:pStyle w:val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>
      <w:pPr>
        <w:pStyle w:val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Конкурсе</w:t>
      </w:r>
      <w:r>
        <w:rPr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ru-RU"/>
        </w:rPr>
        <w:t>“Молодой учёный года”</w:t>
      </w:r>
    </w:p>
    <w:p>
      <w:pPr>
        <w:jc w:val="both"/>
        <w:rPr>
          <w:szCs w:val="24"/>
        </w:rPr>
      </w:pPr>
      <w:r>
        <w:rPr>
          <w:szCs w:val="24"/>
        </w:rPr>
        <w:t>ФИО Участника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Фамилия Имя Отчество</w:t>
            </w:r>
          </w:p>
        </w:tc>
      </w:tr>
    </w:tbl>
    <w:p>
      <w:pPr>
        <w:jc w:val="both"/>
        <w:rPr>
          <w:color w:val="C00000"/>
          <w:szCs w:val="24"/>
        </w:rPr>
      </w:pPr>
      <w:r>
        <w:rPr>
          <w:szCs w:val="24"/>
        </w:rPr>
        <w:t xml:space="preserve">Дата рождения 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ДД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ММ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ГГГГ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>Должность Участника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Должность по трудовому договору на физическом факультете МГУ.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*Если Участник не трудоустроен на физическом факультете МГУ, указывается: Нет должности.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**Если Участник является аспирантом, указывается дополнительно: аспирант Х-го года обучения.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  <w:lang w:val="ru-RU"/>
              </w:rPr>
            </w:pPr>
            <w:r>
              <w:rPr>
                <w:rFonts w:cs="Times New Roman" w:eastAsiaTheme="minorEastAsia"/>
                <w:szCs w:val="24"/>
                <w:lang w:val="ru-RU"/>
              </w:rPr>
              <w:t>*** Если Участник является студентом, указывается дополнитльно: студент Х-го года обучения.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>Ученая степень Участника (если имеется)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Кандидат физико-математических наук/доктор физико-математических наук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*Если у Участника нет ученой степени, указывается: Нет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>Ученое звание Участника (если имеется)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Доцент/профессор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*Если у Участника нет ученого звания, указывается: Нет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>Структурное подразделение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Название структурного подразделения физического факультета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*Указывается кафедра или структурное подразделение, к которой прикреплен Участник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  <w:lang w:val="ru-RU"/>
              </w:rPr>
            </w:pPr>
            <w:r>
              <w:rPr>
                <w:rFonts w:cs="Times New Roman" w:eastAsiaTheme="minorEastAsia"/>
                <w:szCs w:val="24"/>
                <w:lang w:val="ru-RU"/>
              </w:rPr>
              <w:t>** Для студентов указывается номер учебной группы.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>Контактная информация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 xml:space="preserve">+7-9ХХ-ХХХ-ХХ-ХХ, 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@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.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ru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*Указывается мобильный телефон и адрес электронной почты Участника для информирования по вопросам прохождения Конкурса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 xml:space="preserve">Участвовали ли Вы ранее в Конкурсе </w:t>
      </w:r>
      <w:r>
        <w:rPr>
          <w:rFonts w:hint="default"/>
          <w:szCs w:val="24"/>
          <w:lang w:val="ru-RU"/>
        </w:rPr>
        <w:t>“М</w:t>
      </w:r>
      <w:r>
        <w:rPr>
          <w:szCs w:val="24"/>
        </w:rPr>
        <w:t>олод</w:t>
      </w:r>
      <w:r>
        <w:rPr>
          <w:szCs w:val="24"/>
          <w:lang w:val="ru-RU"/>
        </w:rPr>
        <w:t>ой ученый года</w:t>
      </w:r>
      <w:r>
        <w:rPr>
          <w:rFonts w:hint="default"/>
          <w:szCs w:val="24"/>
          <w:lang w:val="ru-RU"/>
        </w:rPr>
        <w:t>”</w:t>
      </w:r>
      <w:r>
        <w:rPr>
          <w:szCs w:val="24"/>
        </w:rPr>
        <w:t>?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Да/Нет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*При ответе Да, пожалуйста укажите год проведения Конкурса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>Электронный адрес профиля/идентификатор в международных и российских реферативных базах данных и системах цитирования (при наличии).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Пример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 xml:space="preserve">: Scopus AuthorID: 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ХХХХХХХХХХХ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, ResearcherID: P-XXXX-XXXX</w:t>
            </w:r>
            <w:r>
              <w:rPr>
                <w:rFonts w:cs="Times New Roman" w:eastAsiaTheme="minorEastAsia"/>
                <w:szCs w:val="24"/>
                <w:lang w:val="ru-RU"/>
              </w:rPr>
              <w:t>, др.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*Указываются все профили, идентификаторы в реферативных базах</w:t>
            </w:r>
          </w:p>
        </w:tc>
      </w:tr>
    </w:tbl>
    <w:p>
      <w:pPr>
        <w:pStyle w:val="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>
        <w:rPr>
          <w:sz w:val="24"/>
          <w:szCs w:val="24"/>
          <w:lang w:val="ru-RU"/>
        </w:rPr>
        <w:t>сфере научных интересов и тематике научной деятельности участника.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Пример: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  <w:lang w:val="ru-RU"/>
              </w:rPr>
            </w:pPr>
            <w:r>
              <w:rPr>
                <w:rFonts w:cs="Times New Roman" w:eastAsiaTheme="minorEastAsia"/>
                <w:szCs w:val="24"/>
                <w:lang w:val="ru-RU"/>
              </w:rPr>
              <w:t>Область деятельности: Физика полимеров.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cs="Times New Roman" w:eastAsiaTheme="minorEastAsia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ема дипломной работы: «Тема».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Тема кандидатской диссертации: «Тема».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*Указывается направление научной деятельности Участника, специализация. Тема дипломной работы/кандидатской диссертации/докторской диссертации.</w:t>
            </w:r>
          </w:p>
        </w:tc>
      </w:tr>
    </w:tbl>
    <w:p>
      <w:pPr>
        <w:pStyle w:val="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Сведения о публикациях Участника за последние 2 года.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Автор1, Автор2, Автор3 «Название публикации», // Журнал Год №, с.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-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XXX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Author1, Author2 “Article” // Journal XX, Year, p. XX-XX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*Перечисляются публикации Участника за период с 1 января 2016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**Учитываются</w:t>
            </w:r>
            <w:r>
              <w:rPr>
                <w:rFonts w:cs="Times New Roman" w:eastAsiaTheme="minorEastAsia"/>
                <w:szCs w:val="24"/>
                <w:lang w:val="ru-RU"/>
              </w:rPr>
              <w:t xml:space="preserve"> только те</w:t>
            </w:r>
            <w:r>
              <w:rPr>
                <w:rFonts w:ascii="Times New Roman" w:hAnsi="Times New Roman" w:cs="Times New Roman" w:eastAsiaTheme="minorEastAsia"/>
                <w:szCs w:val="24"/>
              </w:rPr>
              <w:t xml:space="preserve"> публикации, в которых указана а</w:t>
            </w:r>
            <w:r>
              <w:rPr>
                <w:rStyle w:val="13"/>
                <w:rFonts w:ascii="Times New Roman" w:hAnsi="Times New Roman" w:cs="Times New Roman" w:eastAsiaTheme="minorEastAsia"/>
                <w:b w:val="0"/>
                <w:szCs w:val="24"/>
              </w:rPr>
              <w:t>ффилиация к</w:t>
            </w:r>
            <w:r>
              <w:rPr>
                <w:rFonts w:ascii="Times New Roman" w:hAnsi="Times New Roman" w:cs="Times New Roman" w:eastAsiaTheme="minorEastAsia"/>
                <w:szCs w:val="24"/>
              </w:rPr>
              <w:t xml:space="preserve"> физическому факультету Московского государственного университета имени М.В. Ломоносова</w:t>
            </w:r>
          </w:p>
        </w:tc>
      </w:tr>
    </w:tbl>
    <w:p>
      <w:pPr>
        <w:pStyle w:val="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Сведения об участии в научных мероприятиях за последние 2 года.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Конференция «Название» в Город ГОД – устный доклад, «Тема»;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Конференция «Название» в Город ГОД – стендовый доклад, «Тема»;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 xml:space="preserve">*Указываются сведения об участии Участника в форумах, конференциях, школах, научных семинарах, в других мероприятиях за последние 2 года и форма участия за период с 1 января 2016. </w:t>
            </w:r>
          </w:p>
        </w:tc>
      </w:tr>
    </w:tbl>
    <w:p>
      <w:pPr>
        <w:pStyle w:val="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Сведения об участии в НИР, НИОКР, грантах.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 xml:space="preserve">Пример: 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РФФИ №ХХ-ХХ-ХХХХХ (руководитель),№ХХ-ХХ-ХХХХХ (исполнитель);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РНФ №ХХ-ХХ- ХХХХХ (основной исполнитель);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ФЦП Мин.образования, мероприятие 2.1., шифр лота: ХХХХ-ХХ-ХХХ-ХХХХ;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Заказчик НИР «Название», научный руководитель (форма участия).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*Указываются сведения об участии Участника в грантах, НИОКР, выполняемых на физическом факультете МГУ</w:t>
            </w:r>
          </w:p>
        </w:tc>
      </w:tr>
    </w:tbl>
    <w:p>
      <w:pPr>
        <w:pStyle w:val="4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Фотография Участника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 xml:space="preserve">* </w:t>
            </w:r>
            <w:r>
              <w:rPr>
                <w:rFonts w:cs="Times New Roman" w:eastAsiaTheme="minorEastAsia"/>
                <w:szCs w:val="24"/>
                <w:lang w:val="ru-RU"/>
              </w:rPr>
              <w:t>В данное поле вставляется фотография лица участника</w:t>
            </w:r>
            <w:r>
              <w:rPr>
                <w:rFonts w:hint="eastAsia" w:eastAsia="MS Mincho" w:cs="Times New Roman"/>
                <w:szCs w:val="24"/>
                <w:lang w:val="en-US" w:eastAsia="ja-JP"/>
              </w:rPr>
              <w:t xml:space="preserve">. </w:t>
            </w:r>
            <w:r>
              <w:rPr>
                <w:rFonts w:hint="default" w:eastAsia="MS Mincho" w:cs="Times New Roman"/>
                <w:szCs w:val="24"/>
                <w:lang w:val="ru-RU" w:eastAsia="ja-JP"/>
              </w:rPr>
              <w:t xml:space="preserve">Допустимые форматы: </w:t>
            </w:r>
            <w:r>
              <w:rPr>
                <w:rFonts w:hint="eastAsia" w:eastAsia="MS Mincho" w:cs="Times New Roman"/>
                <w:szCs w:val="24"/>
                <w:lang w:val="en-US" w:eastAsia="ja-JP"/>
              </w:rPr>
              <w:t>.jpg, .png, .gif.</w:t>
            </w:r>
          </w:p>
        </w:tc>
      </w:tr>
    </w:tbl>
    <w:p>
      <w:pPr>
        <w:rPr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93" w:right="1274" w:bottom="851" w:left="12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hyphenationZone w:val="357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4"/>
    <w:rsid w:val="00020394"/>
    <w:rsid w:val="00097F40"/>
    <w:rsid w:val="000A17BD"/>
    <w:rsid w:val="000D5E78"/>
    <w:rsid w:val="000E31FE"/>
    <w:rsid w:val="000E356E"/>
    <w:rsid w:val="00116D8F"/>
    <w:rsid w:val="001402ED"/>
    <w:rsid w:val="00172C0A"/>
    <w:rsid w:val="00191D1C"/>
    <w:rsid w:val="001A2546"/>
    <w:rsid w:val="0021008F"/>
    <w:rsid w:val="00261632"/>
    <w:rsid w:val="00271647"/>
    <w:rsid w:val="00280E7F"/>
    <w:rsid w:val="00283B8B"/>
    <w:rsid w:val="00295C1D"/>
    <w:rsid w:val="002C0418"/>
    <w:rsid w:val="002F4A6A"/>
    <w:rsid w:val="0032336E"/>
    <w:rsid w:val="00355765"/>
    <w:rsid w:val="00387A9E"/>
    <w:rsid w:val="003B13E3"/>
    <w:rsid w:val="0042756B"/>
    <w:rsid w:val="004426DA"/>
    <w:rsid w:val="004B1231"/>
    <w:rsid w:val="00505FD1"/>
    <w:rsid w:val="00537250"/>
    <w:rsid w:val="0053771C"/>
    <w:rsid w:val="005410DB"/>
    <w:rsid w:val="00544A7A"/>
    <w:rsid w:val="005809FE"/>
    <w:rsid w:val="005C7B32"/>
    <w:rsid w:val="005F2926"/>
    <w:rsid w:val="0064518E"/>
    <w:rsid w:val="006636AA"/>
    <w:rsid w:val="006C29ED"/>
    <w:rsid w:val="006D5E77"/>
    <w:rsid w:val="006E1D7A"/>
    <w:rsid w:val="006F282C"/>
    <w:rsid w:val="00704B89"/>
    <w:rsid w:val="00707908"/>
    <w:rsid w:val="0071753D"/>
    <w:rsid w:val="007206A3"/>
    <w:rsid w:val="007A5E2F"/>
    <w:rsid w:val="007C1D95"/>
    <w:rsid w:val="00817830"/>
    <w:rsid w:val="0084649E"/>
    <w:rsid w:val="00851F2C"/>
    <w:rsid w:val="00856014"/>
    <w:rsid w:val="0086108F"/>
    <w:rsid w:val="008B3783"/>
    <w:rsid w:val="008F413B"/>
    <w:rsid w:val="009012A6"/>
    <w:rsid w:val="00947EA6"/>
    <w:rsid w:val="009967B6"/>
    <w:rsid w:val="009B523E"/>
    <w:rsid w:val="009C7DD9"/>
    <w:rsid w:val="009F2C69"/>
    <w:rsid w:val="00A0486E"/>
    <w:rsid w:val="00A374A3"/>
    <w:rsid w:val="00A452AB"/>
    <w:rsid w:val="00A50606"/>
    <w:rsid w:val="00A52A01"/>
    <w:rsid w:val="00A73CAA"/>
    <w:rsid w:val="00A95301"/>
    <w:rsid w:val="00B119D0"/>
    <w:rsid w:val="00B35AA2"/>
    <w:rsid w:val="00B53ACA"/>
    <w:rsid w:val="00B6077D"/>
    <w:rsid w:val="00B96C49"/>
    <w:rsid w:val="00B96DD5"/>
    <w:rsid w:val="00BA6882"/>
    <w:rsid w:val="00BB0CFA"/>
    <w:rsid w:val="00BB6ED4"/>
    <w:rsid w:val="00BC0E9A"/>
    <w:rsid w:val="00BC4634"/>
    <w:rsid w:val="00BE13AE"/>
    <w:rsid w:val="00BF1F8D"/>
    <w:rsid w:val="00BF6487"/>
    <w:rsid w:val="00CC052D"/>
    <w:rsid w:val="00CD6F69"/>
    <w:rsid w:val="00CE2D9A"/>
    <w:rsid w:val="00D00461"/>
    <w:rsid w:val="00D130C4"/>
    <w:rsid w:val="00D35E06"/>
    <w:rsid w:val="00D52666"/>
    <w:rsid w:val="00D55BBB"/>
    <w:rsid w:val="00D5668E"/>
    <w:rsid w:val="00D86AB2"/>
    <w:rsid w:val="00DA058F"/>
    <w:rsid w:val="00DC245D"/>
    <w:rsid w:val="00DC7ECD"/>
    <w:rsid w:val="00E061E7"/>
    <w:rsid w:val="00E257C7"/>
    <w:rsid w:val="00E3372D"/>
    <w:rsid w:val="00E50071"/>
    <w:rsid w:val="00E50BC5"/>
    <w:rsid w:val="00E649A6"/>
    <w:rsid w:val="00E72CF3"/>
    <w:rsid w:val="00E84A5E"/>
    <w:rsid w:val="00ED30B5"/>
    <w:rsid w:val="00F0227A"/>
    <w:rsid w:val="00F302EE"/>
    <w:rsid w:val="00F37C95"/>
    <w:rsid w:val="00F81A56"/>
    <w:rsid w:val="00F82294"/>
    <w:rsid w:val="00F82FA2"/>
    <w:rsid w:val="00F87A8F"/>
    <w:rsid w:val="00FB448A"/>
    <w:rsid w:val="4DC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 Indent"/>
    <w:basedOn w:val="1"/>
    <w:uiPriority w:val="0"/>
    <w:pPr>
      <w:ind w:firstLine="709"/>
    </w:pPr>
  </w:style>
  <w:style w:type="paragraph" w:styleId="4">
    <w:name w:val="Body Text Indent 2"/>
    <w:basedOn w:val="1"/>
    <w:uiPriority w:val="0"/>
    <w:pPr>
      <w:spacing w:line="360" w:lineRule="auto"/>
      <w:ind w:firstLine="426"/>
      <w:jc w:val="both"/>
    </w:pPr>
    <w:rPr>
      <w:sz w:val="28"/>
    </w:rPr>
  </w:style>
  <w:style w:type="paragraph" w:styleId="5">
    <w:name w:val="Body Text Indent 3"/>
    <w:basedOn w:val="1"/>
    <w:uiPriority w:val="0"/>
    <w:pPr>
      <w:spacing w:line="360" w:lineRule="auto"/>
      <w:ind w:firstLine="426"/>
    </w:pPr>
    <w:rPr>
      <w:sz w:val="28"/>
    </w:rPr>
  </w:style>
  <w:style w:type="paragraph" w:styleId="6">
    <w:name w:val="footer"/>
    <w:basedOn w:val="1"/>
    <w:link w:val="19"/>
    <w:qFormat/>
    <w:uiPriority w:val="99"/>
    <w:pPr>
      <w:tabs>
        <w:tab w:val="center" w:pos="4677"/>
        <w:tab w:val="right" w:pos="9355"/>
      </w:tabs>
    </w:pPr>
  </w:style>
  <w:style w:type="paragraph" w:styleId="7">
    <w:name w:val="head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  <w:rPr>
      <w:szCs w:val="24"/>
    </w:rPr>
  </w:style>
  <w:style w:type="paragraph" w:styleId="9">
    <w:name w:val="Title"/>
    <w:basedOn w:val="1"/>
    <w:qFormat/>
    <w:uiPriority w:val="0"/>
    <w:pPr>
      <w:ind w:firstLine="709"/>
      <w:jc w:val="center"/>
    </w:pPr>
    <w:rPr>
      <w:b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page number"/>
    <w:basedOn w:val="10"/>
    <w:qFormat/>
    <w:uiPriority w:val="0"/>
  </w:style>
  <w:style w:type="character" w:styleId="13">
    <w:name w:val="Strong"/>
    <w:basedOn w:val="10"/>
    <w:qFormat/>
    <w:uiPriority w:val="22"/>
    <w:rPr>
      <w:b/>
      <w:bCs/>
    </w:rPr>
  </w:style>
  <w:style w:type="table" w:styleId="15">
    <w:name w:val="Table Grid"/>
    <w:basedOn w:val="14"/>
    <w:qFormat/>
    <w:uiPriority w:val="3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6">
    <w:name w:val="Normal1"/>
    <w:uiPriority w:val="0"/>
    <w:rPr>
      <w:rFonts w:ascii="Times New Roman" w:hAnsi="Times New Roman" w:eastAsia="Times New Roman" w:cs="Times New Roman"/>
      <w:snapToGrid w:val="0"/>
      <w:lang w:val="ru-RU" w:eastAsia="ru-RU" w:bidi="ar-SA"/>
    </w:rPr>
  </w:style>
  <w:style w:type="paragraph" w:customStyle="1" w:styleId="17">
    <w:name w:val="Обычный1"/>
    <w:qFormat/>
    <w:uiPriority w:val="0"/>
    <w:rPr>
      <w:rFonts w:ascii="Times New Roman" w:hAnsi="Times New Roman" w:eastAsia="Times New Roman" w:cs="Times New Roman"/>
      <w:snapToGrid w:val="0"/>
      <w:lang w:val="ru-RU" w:eastAsia="ru-RU" w:bidi="ar-SA"/>
    </w:rPr>
  </w:style>
  <w:style w:type="character" w:customStyle="1" w:styleId="18">
    <w:name w:val="Верхний колонтитул Знак"/>
    <w:link w:val="7"/>
    <w:semiHidden/>
    <w:uiPriority w:val="99"/>
    <w:rPr>
      <w:sz w:val="24"/>
    </w:rPr>
  </w:style>
  <w:style w:type="character" w:customStyle="1" w:styleId="19">
    <w:name w:val="Нижний колонтитул Знак"/>
    <w:link w:val="6"/>
    <w:qFormat/>
    <w:uiPriority w:val="99"/>
    <w:rPr>
      <w:sz w:val="24"/>
    </w:rPr>
  </w:style>
  <w:style w:type="character" w:customStyle="1" w:styleId="20">
    <w:name w:val="Текст выноски Знак"/>
    <w:link w:val="2"/>
    <w:semiHidden/>
    <w:uiPriority w:val="99"/>
    <w:rPr>
      <w:rFonts w:ascii="Segoe UI" w:hAnsi="Segoe UI" w:cs="Segoe UI"/>
      <w:sz w:val="18"/>
      <w:szCs w:val="18"/>
    </w:rPr>
  </w:style>
  <w:style w:type="paragraph" w:customStyle="1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Profkom</Company>
  <Pages>2</Pages>
  <Words>580</Words>
  <Characters>3312</Characters>
  <Lines>27</Lines>
  <Paragraphs>7</Paragraphs>
  <TotalTime>0</TotalTime>
  <ScaleCrop>false</ScaleCrop>
  <LinksUpToDate>false</LinksUpToDate>
  <CharactersWithSpaces>3885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2017-11-20T12:15:00Z</dcterms:created>
  <dc:creator>Students</dc:creator>
  <cp:lastModifiedBy>Sergey</cp:lastModifiedBy>
  <cp:lastPrinted>2017-11-20T12:05:00Z</cp:lastPrinted>
  <dcterms:modified xsi:type="dcterms:W3CDTF">2018-04-25T11:21:20Z</dcterms:modified>
  <dc:title>Оргкомитет Дня Физика (далее – «Оргкомитет ДФ») является постоянно действующей общественной неполитической некоммерческой организацией, призванной содействовать сохранению и развитию факультетских традиций и организации досуга студентов, аспирантов и сот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