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rPr>
          <w:rFonts w:ascii="Times New Roman" w:cs="Times New Roman" w:eastAsia="Times New Roman" w:hAnsi="Times New Roman"/>
          <w:color w:val="23232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Билет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numPr>
          <w:ilvl w:val="0"/>
          <w:numId w:val="5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23232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32323"/>
          <w:sz w:val="24"/>
          <w:szCs w:val="24"/>
          <w:rtl w:val="0"/>
        </w:rPr>
        <w:t xml:space="preserve">Квантовый выход и время жизни флуоресценции.  Фосфоресценция. Принцип работы микроскопии с визуализацией времени жизни флуоресценции (FLIM, fluorescence lifetime imaging) и фосфоресценции (PLIM, phosphorescence lifetime imaging).</w:t>
      </w:r>
    </w:p>
    <w:p w:rsidR="00000000" w:rsidDel="00000000" w:rsidP="00000000" w:rsidRDefault="00000000" w:rsidRPr="00000000" w14:paraId="00000003">
      <w:pPr>
        <w:numPr>
          <w:ilvl w:val="0"/>
          <w:numId w:val="5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23232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32323"/>
          <w:sz w:val="24"/>
          <w:szCs w:val="24"/>
          <w:rtl w:val="0"/>
        </w:rPr>
        <w:t xml:space="preserve">Основы метода моделирования Монте-Карло. Этапы алгоритма моделирования распространения света. Моделирование  случайных величин с заданными распределениями плотности вероятности. Моделирование поглощения и рассеяния фотонных пакетов. Прекращение распространения фотонного пакета. Подход к моделированию спектров диффузного отражения</w:t>
      </w:r>
    </w:p>
    <w:p w:rsidR="00000000" w:rsidDel="00000000" w:rsidP="00000000" w:rsidRDefault="00000000" w:rsidRPr="00000000" w14:paraId="00000004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color w:val="23232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Методы исследования трёхмерных структур биологических макромолекул: рентгеноструктурный анализ, малоугловое рентгеновское рассеяние, криоэлектронная микроскопия, ядерный магнитный резонанс.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Билет 2</w:t>
      </w:r>
    </w:p>
    <w:p w:rsidR="00000000" w:rsidDel="00000000" w:rsidP="00000000" w:rsidRDefault="00000000" w:rsidRPr="00000000" w14:paraId="00000007">
      <w:pPr>
        <w:numPr>
          <w:ilvl w:val="0"/>
          <w:numId w:val="16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23232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32323"/>
          <w:sz w:val="24"/>
          <w:szCs w:val="24"/>
          <w:rtl w:val="0"/>
        </w:rPr>
        <w:t xml:space="preserve">Автофлуоресценция коферментов НАД(Ф)Н и ФАД. Диагностика опухолевых клеток с помощью флуоресцентного отклика коферментов. </w:t>
      </w:r>
    </w:p>
    <w:p w:rsidR="00000000" w:rsidDel="00000000" w:rsidP="00000000" w:rsidRDefault="00000000" w:rsidRPr="00000000" w14:paraId="00000008">
      <w:pPr>
        <w:numPr>
          <w:ilvl w:val="0"/>
          <w:numId w:val="16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23232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32323"/>
          <w:sz w:val="24"/>
          <w:szCs w:val="24"/>
          <w:rtl w:val="0"/>
        </w:rPr>
        <w:t xml:space="preserve">Квазиупругое рассеяние излучения подвижными биологическими структурами. Методы оптического смешения, гетеродинирования, доплеровской анемометрии.</w:t>
      </w:r>
    </w:p>
    <w:p w:rsidR="00000000" w:rsidDel="00000000" w:rsidP="00000000" w:rsidRDefault="00000000" w:rsidRPr="00000000" w14:paraId="00000009">
      <w:pPr>
        <w:numPr>
          <w:ilvl w:val="0"/>
          <w:numId w:val="16"/>
        </w:numPr>
        <w:spacing w:after="2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23232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32323"/>
          <w:sz w:val="24"/>
          <w:szCs w:val="24"/>
          <w:rtl w:val="0"/>
        </w:rPr>
        <w:t xml:space="preserve">Объем когерентности и фактор вырождения. Выражение спектральной яркости излучения в единицах фотонов на моду. Сравнение чисел фотонов в моде и в объеме когерентности. Теорема Ван Циттерта – Цернике.</w:t>
      </w:r>
    </w:p>
    <w:p w:rsidR="00000000" w:rsidDel="00000000" w:rsidP="00000000" w:rsidRDefault="00000000" w:rsidRPr="00000000" w14:paraId="0000000A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Билет 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6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23232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32323"/>
          <w:sz w:val="24"/>
          <w:szCs w:val="24"/>
          <w:rtl w:val="0"/>
        </w:rPr>
        <w:t xml:space="preserve">Методы нелинейной микроскопии: многофотонное возбуждение флуоресценции, генерация оптических гармоник. Общие требования к источникам возбуждения, возможные объекты наблюдения. Вариант реализации нелинейной микроскопии с синхронным возбуждением: SLAM (simultaneous label-free autofluorescence-multiharmonic microscopy). Примеры применения в биомедицинской диагностике. </w:t>
      </w:r>
    </w:p>
    <w:p w:rsidR="00000000" w:rsidDel="00000000" w:rsidP="00000000" w:rsidRDefault="00000000" w:rsidRPr="00000000" w14:paraId="0000000D">
      <w:pPr>
        <w:numPr>
          <w:ilvl w:val="0"/>
          <w:numId w:val="6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23232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32323"/>
          <w:sz w:val="24"/>
          <w:szCs w:val="24"/>
          <w:rtl w:val="0"/>
        </w:rPr>
        <w:t xml:space="preserve">Логистическая регрессия для классификации тканей по данным спектроскопии диффузного отражения, комбинационного рассеяния или других методов спектроскопии с высокой размерностью признакового пространства. Отбор признаков и контроль переобучения с помощью L</w:t>
      </w:r>
      <w:r w:rsidDel="00000000" w:rsidR="00000000" w:rsidRPr="00000000">
        <w:rPr>
          <w:rFonts w:ascii="Times New Roman" w:cs="Times New Roman" w:eastAsia="Times New Roman" w:hAnsi="Times New Roman"/>
          <w:color w:val="232323"/>
          <w:sz w:val="24"/>
          <w:szCs w:val="24"/>
          <w:vertAlign w:val="sub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color w:val="232323"/>
          <w:sz w:val="24"/>
          <w:szCs w:val="24"/>
          <w:rtl w:val="0"/>
        </w:rPr>
        <w:t xml:space="preserve"> и L</w:t>
      </w:r>
      <w:r w:rsidDel="00000000" w:rsidR="00000000" w:rsidRPr="00000000">
        <w:rPr>
          <w:rFonts w:ascii="Times New Roman" w:cs="Times New Roman" w:eastAsia="Times New Roman" w:hAnsi="Times New Roman"/>
          <w:color w:val="232323"/>
          <w:sz w:val="24"/>
          <w:szCs w:val="24"/>
          <w:vertAlign w:val="sub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color w:val="232323"/>
          <w:sz w:val="24"/>
          <w:szCs w:val="24"/>
          <w:rtl w:val="0"/>
        </w:rPr>
        <w:t xml:space="preserve">-регуляризации.</w:t>
      </w:r>
    </w:p>
    <w:p w:rsidR="00000000" w:rsidDel="00000000" w:rsidP="00000000" w:rsidRDefault="00000000" w:rsidRPr="00000000" w14:paraId="0000000E">
      <w:pPr>
        <w:numPr>
          <w:ilvl w:val="0"/>
          <w:numId w:val="6"/>
        </w:numPr>
        <w:ind w:left="720" w:hanging="360"/>
        <w:rPr>
          <w:rFonts w:ascii="Times New Roman" w:cs="Times New Roman" w:eastAsia="Times New Roman" w:hAnsi="Times New Roman"/>
          <w:color w:val="23232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Стереохимия полипептидной цепи. Стереохимия аминокислотных остатков, дипептидов и полипептидной цепи. Понятие о разрешенных конформациях остова полипептидной цепи. Карты Рамачандрана.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Билет 4</w:t>
      </w:r>
    </w:p>
    <w:p w:rsidR="00000000" w:rsidDel="00000000" w:rsidP="00000000" w:rsidRDefault="00000000" w:rsidRPr="00000000" w14:paraId="00000011">
      <w:pPr>
        <w:numPr>
          <w:ilvl w:val="0"/>
          <w:numId w:val="11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23232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32323"/>
          <w:sz w:val="24"/>
          <w:szCs w:val="24"/>
          <w:rtl w:val="0"/>
        </w:rPr>
        <w:t xml:space="preserve">Фёрстеровский резонансный перенос энергии (FRET) - основные физические принципы, применения для диагностики биологических объектов.</w:t>
      </w:r>
    </w:p>
    <w:p w:rsidR="00000000" w:rsidDel="00000000" w:rsidP="00000000" w:rsidRDefault="00000000" w:rsidRPr="00000000" w14:paraId="00000012">
      <w:pPr>
        <w:numPr>
          <w:ilvl w:val="0"/>
          <w:numId w:val="11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23232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32323"/>
          <w:sz w:val="24"/>
          <w:szCs w:val="24"/>
          <w:rtl w:val="0"/>
        </w:rPr>
        <w:t xml:space="preserve">Спектроскопия ИК поглощения и спектроскопия комбинационного рассеяния – сравнение методов для биомедицинской диагностики, их плюсы и минусы (глубина проникновения, чувствительность, спектральные диапазоны, селективность детектирования молекулярных компонент).</w:t>
      </w:r>
    </w:p>
    <w:p w:rsidR="00000000" w:rsidDel="00000000" w:rsidP="00000000" w:rsidRDefault="00000000" w:rsidRPr="00000000" w14:paraId="00000013">
      <w:pPr>
        <w:numPr>
          <w:ilvl w:val="0"/>
          <w:numId w:val="11"/>
        </w:numPr>
        <w:spacing w:after="240" w:before="0" w:beforeAutospacing="0" w:lineRule="auto"/>
        <w:ind w:left="720" w:hanging="360"/>
        <w:rPr>
          <w:rFonts w:ascii="Times New Roman" w:cs="Times New Roman" w:eastAsia="Times New Roman" w:hAnsi="Times New Roman"/>
          <w:color w:val="23232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Термодинамическая стабильность белка. Зависимость стабильности структур различных уровней строения от физико-химических параметров молекулярного окружения белка.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Билет 5</w:t>
      </w:r>
    </w:p>
    <w:p w:rsidR="00000000" w:rsidDel="00000000" w:rsidP="00000000" w:rsidRDefault="00000000" w:rsidRPr="00000000" w14:paraId="00000016">
      <w:pPr>
        <w:numPr>
          <w:ilvl w:val="0"/>
          <w:numId w:val="13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32323"/>
          <w:sz w:val="24"/>
          <w:szCs w:val="24"/>
          <w:rtl w:val="0"/>
        </w:rPr>
        <w:t xml:space="preserve">Фотохимия молекул – чем может определяться скорость фотодеградации? Генерация синглетного кислорода, фотодинамическая терапия, синглет-триплетная конверсия и методы измерения ее скорости.</w:t>
      </w:r>
    </w:p>
    <w:p w:rsidR="00000000" w:rsidDel="00000000" w:rsidP="00000000" w:rsidRDefault="00000000" w:rsidRPr="00000000" w14:paraId="00000017">
      <w:pPr>
        <w:numPr>
          <w:ilvl w:val="0"/>
          <w:numId w:val="13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23232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Частотное и временное представление сверхкороткого импульса. Диапазон и шаг измерений во временном и в частотном представлениях, свойства дискретного преобразования Фурье. Предельные разрешения по времени и по частоте. Изменения сверхкороткого импульса при прохождении через среду с однородным поглощением, с узкой спектральной линией.</w:t>
      </w:r>
    </w:p>
    <w:p w:rsidR="00000000" w:rsidDel="00000000" w:rsidP="00000000" w:rsidRDefault="00000000" w:rsidRPr="00000000" w14:paraId="00000018">
      <w:pPr>
        <w:numPr>
          <w:ilvl w:val="0"/>
          <w:numId w:val="13"/>
        </w:numPr>
        <w:spacing w:after="2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32323"/>
          <w:sz w:val="24"/>
          <w:szCs w:val="24"/>
          <w:rtl w:val="0"/>
        </w:rPr>
        <w:t xml:space="preserve">Оптическая когерентная томография. Идея метода на примере ОКТ во временной области. Характерный вид отклика для одной/двух отражающих поверхностей. Характерные масштабы, определяющие пространственное разрешение метода. Варианты реализации ОКТ в спектральной области. Характерная максимальная глубина детектирования. Примеры применения ОКТ.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Билет 6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32323"/>
          <w:sz w:val="24"/>
          <w:szCs w:val="24"/>
          <w:rtl w:val="0"/>
        </w:rPr>
        <w:t xml:space="preserve">Однократное упругое рассеяние излучения биологическими однородными частицами, биомакромолекулами, клетками различной формы. Методы расчета взаимодействия лазерного излучения с биологическими частицами.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23232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Принцип действия и различные схемы терагерцовых спектрометров. Поглощение ТГц излучения в атмосфере, спектр газообразной и жидкой воды. Измерение данных, диапазон и шаг во временном и частотном представлениях, свойства дискретного преобразования Фурье. ТГц спектроскопия пропускания, отражения, излучения. 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spacing w:after="240" w:before="0" w:beforeAutospacing="0" w:lineRule="auto"/>
        <w:ind w:left="720" w:hanging="360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Функциональные сайты белковых молекул и функциональные особенности белков. Классификация функций белков и взаимосвязь между структурой и функцией.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Билет 7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0">
      <w:pPr>
        <w:numPr>
          <w:ilvl w:val="0"/>
          <w:numId w:val="10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23232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32323"/>
          <w:sz w:val="24"/>
          <w:szCs w:val="24"/>
          <w:rtl w:val="0"/>
        </w:rPr>
        <w:t xml:space="preserve">Общие сведения о структуре кожи – из каких слоев она состоит, их толщины и основные функции. Хромофоры в коже: меланин, каротиноиды, гемоглобин, вода, липиды — пространственная локализация, диагностика на основе оптических свойств.</w:t>
      </w:r>
    </w:p>
    <w:p w:rsidR="00000000" w:rsidDel="00000000" w:rsidP="00000000" w:rsidRDefault="00000000" w:rsidRPr="00000000" w14:paraId="00000021">
      <w:pPr>
        <w:numPr>
          <w:ilvl w:val="0"/>
          <w:numId w:val="10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Микроскопия, томография и обнаружение веществ в ТГц диапазоне. Особенности ТГц микроскопии, “не воздействие” на вещество, прозрачность материалов, пространственное разрешение, чувствительность к преломлению. Развитие ТГц импульсной томографии. Обнаружение скрытых дефектов и опасных веществ, безопасность.</w:t>
      </w:r>
    </w:p>
    <w:p w:rsidR="00000000" w:rsidDel="00000000" w:rsidP="00000000" w:rsidRDefault="00000000" w:rsidRPr="00000000" w14:paraId="00000022">
      <w:pPr>
        <w:numPr>
          <w:ilvl w:val="0"/>
          <w:numId w:val="10"/>
        </w:numPr>
        <w:spacing w:after="2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Масс-спектрометрия – понятие и принципы. Методы ионизации в масс-спектрометрии и их механизмы. Типы масс-спектрометров. Определение состава образца с помощью масс-спектрометрии. Заряд иона. Изотопологи. Дефект масс. Определение структуры молекулы с помощью масс-спектрометрии.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Билет 8</w:t>
      </w:r>
    </w:p>
    <w:p w:rsidR="00000000" w:rsidDel="00000000" w:rsidP="00000000" w:rsidRDefault="00000000" w:rsidRPr="00000000" w14:paraId="00000025">
      <w:pPr>
        <w:numPr>
          <w:ilvl w:val="0"/>
          <w:numId w:val="8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23232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32323"/>
          <w:sz w:val="24"/>
          <w:szCs w:val="24"/>
          <w:rtl w:val="0"/>
        </w:rPr>
        <w:t xml:space="preserve">Параметры, описывающие взаимодействие (рассеяние и поглощение) света с биологическими частицами и тканями. Фазовая функция рассеяния, индикатриса рассеяния. Спектры поглощения и рассеяния для различных биотканей и воды. Понятие диагностического/терапевтического окна.</w:t>
      </w:r>
    </w:p>
    <w:p w:rsidR="00000000" w:rsidDel="00000000" w:rsidP="00000000" w:rsidRDefault="00000000" w:rsidRPr="00000000" w14:paraId="00000026">
      <w:pPr>
        <w:numPr>
          <w:ilvl w:val="0"/>
          <w:numId w:val="8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23232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32323"/>
          <w:sz w:val="24"/>
          <w:szCs w:val="24"/>
          <w:rtl w:val="0"/>
        </w:rPr>
        <w:t xml:space="preserve">Фотонные кристаллы, их основные оптические свойства, дисперсионные соотношения. Изготовление сенсоров физических воздействий и химических веществ на основе фотонных кристаллов.</w:t>
      </w:r>
    </w:p>
    <w:p w:rsidR="00000000" w:rsidDel="00000000" w:rsidP="00000000" w:rsidRDefault="00000000" w:rsidRPr="00000000" w14:paraId="00000027">
      <w:pPr>
        <w:numPr>
          <w:ilvl w:val="0"/>
          <w:numId w:val="8"/>
        </w:numPr>
        <w:spacing w:after="2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23232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32323"/>
          <w:sz w:val="24"/>
          <w:szCs w:val="24"/>
          <w:rtl w:val="0"/>
        </w:rPr>
        <w:t xml:space="preserve">Основные физические принципы фотоакустическогй диагностики. Длительность импульсов источников излучения для наблюдения фотоакустического эффекта. Подходы к возбуждению и регистрации фотоакустического отклика, временные  и пространственные масштабы разрешения, характерные  глубины детектирования.</w:t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  <w:color w:val="23232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  <w:b w:val="1"/>
          <w:color w:val="23232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Билет 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4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23232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32323"/>
          <w:sz w:val="24"/>
          <w:szCs w:val="24"/>
          <w:rtl w:val="0"/>
        </w:rPr>
        <w:t xml:space="preserve">Распространение света в тканях. Преломление света, показатели преломления биотканей. Основные вещества, поглощающие излучение в биотканях человека в ближней УФ, видимой и ИК областях спектра. Эффект упругого рассеяния света. Индикатриса рассеяния, показатель анизотропии рассеяния. Рассеяние Релея и Ми. Функция Хеньи-Гринштейна. Приведенный коэффициент рассеяния, его физический смысл. Зависимость коэффициента рассеяния от длины волны. Глубина проникновения излучения, эффективный показатель ослабления среды</w:t>
      </w:r>
      <w:r w:rsidDel="00000000" w:rsidR="00000000" w:rsidRPr="00000000">
        <w:rPr>
          <w:rFonts w:ascii="Times New Roman" w:cs="Times New Roman" w:eastAsia="Times New Roman" w:hAnsi="Times New Roman"/>
          <w:color w:val="232323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4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23232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32323"/>
          <w:sz w:val="24"/>
          <w:szCs w:val="24"/>
          <w:rtl w:val="0"/>
        </w:rPr>
        <w:t xml:space="preserve">Оптические спектрометры. Основные оптические схемы спектрометров, перспективные схемы спектрометров с использованием наноструктурированных материалов.</w:t>
      </w:r>
    </w:p>
    <w:p w:rsidR="00000000" w:rsidDel="00000000" w:rsidP="00000000" w:rsidRDefault="00000000" w:rsidRPr="00000000" w14:paraId="0000002C">
      <w:pPr>
        <w:numPr>
          <w:ilvl w:val="0"/>
          <w:numId w:val="4"/>
        </w:numPr>
        <w:spacing w:after="2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23232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32323"/>
          <w:sz w:val="24"/>
          <w:szCs w:val="24"/>
          <w:rtl w:val="0"/>
        </w:rPr>
        <w:t xml:space="preserve">Наноматериалы и нанотехнологии, основные определения. Классификация наноматериалов. Типы наночастиц. Методы получения наноматериалов: методы сверху-вниз, снизу-вверх.</w:t>
      </w:r>
    </w:p>
    <w:p w:rsidR="00000000" w:rsidDel="00000000" w:rsidP="00000000" w:rsidRDefault="00000000" w:rsidRPr="00000000" w14:paraId="0000002D">
      <w:pPr>
        <w:rPr>
          <w:rFonts w:ascii="Times New Roman" w:cs="Times New Roman" w:eastAsia="Times New Roman" w:hAnsi="Times New Roman"/>
          <w:color w:val="23232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Билет 10</w:t>
      </w:r>
    </w:p>
    <w:p w:rsidR="00000000" w:rsidDel="00000000" w:rsidP="00000000" w:rsidRDefault="00000000" w:rsidRPr="00000000" w14:paraId="0000002F">
      <w:pPr>
        <w:numPr>
          <w:ilvl w:val="0"/>
          <w:numId w:val="18"/>
        </w:numPr>
        <w:spacing w:after="24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23232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32323"/>
          <w:sz w:val="24"/>
          <w:szCs w:val="24"/>
          <w:rtl w:val="0"/>
        </w:rPr>
        <w:t xml:space="preserve">Триптофановая флуоресценция белков как сенсор структурных изменений: примеры использования. Чем определяется вариабельность формы и интенсивности флуоресценции триптофановых остатков в белках? Как проявляется конформационная динамика белков в кинетике релаксации их флуоресценции?</w:t>
      </w:r>
    </w:p>
    <w:p w:rsidR="00000000" w:rsidDel="00000000" w:rsidP="00000000" w:rsidRDefault="00000000" w:rsidRPr="00000000" w14:paraId="00000030">
      <w:pPr>
        <w:numPr>
          <w:ilvl w:val="0"/>
          <w:numId w:val="18"/>
        </w:numPr>
        <w:spacing w:after="20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23232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32323"/>
          <w:sz w:val="24"/>
          <w:szCs w:val="24"/>
          <w:rtl w:val="0"/>
        </w:rPr>
        <w:t xml:space="preserve">Множественная линейная регрессия. Формальная постановка задачи и способ нахождения оптимальных значений коэффициентов. Формула для оптимальных значений весов регрессии. Коэффициент детерминации для характеризации качества аппроксимации регрессионного алгоритма.</w:t>
      </w:r>
    </w:p>
    <w:p w:rsidR="00000000" w:rsidDel="00000000" w:rsidP="00000000" w:rsidRDefault="00000000" w:rsidRPr="00000000" w14:paraId="00000031">
      <w:pPr>
        <w:numPr>
          <w:ilvl w:val="0"/>
          <w:numId w:val="18"/>
        </w:numPr>
        <w:spacing w:after="240" w:before="20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23232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32323"/>
          <w:sz w:val="24"/>
          <w:szCs w:val="24"/>
          <w:rtl w:val="0"/>
        </w:rPr>
        <w:t xml:space="preserve">Основные физические принципы метода конфокальной микроскопии. Масштабы пространственного разрешения. Возможные варианты применения флуоресцентной конфокальной микроскопии для задач диагностики. Повышение контрастности изображения: микроскопия с ультрафиолетовым поверхностным возбуждением (MUSE), микроскопия с пространственной модуляцией освещения – идеи методов.</w:t>
      </w:r>
    </w:p>
    <w:p w:rsidR="00000000" w:rsidDel="00000000" w:rsidP="00000000" w:rsidRDefault="00000000" w:rsidRPr="00000000" w14:paraId="00000032">
      <w:pPr>
        <w:rPr>
          <w:rFonts w:ascii="Times New Roman" w:cs="Times New Roman" w:eastAsia="Times New Roman" w:hAnsi="Times New Roman"/>
          <w:color w:val="23232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Times New Roman" w:cs="Times New Roman" w:eastAsia="Times New Roman" w:hAnsi="Times New Roman"/>
          <w:color w:val="23232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Билет 11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12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23232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32323"/>
          <w:sz w:val="24"/>
          <w:szCs w:val="24"/>
          <w:rtl w:val="0"/>
        </w:rPr>
        <w:t xml:space="preserve">Анизотропия флуоресценции, ее кинетика и использование для исследования агрегации белков (перенос энергии между идентичными хромофорами) и межмолекулярного взаимодействия.</w:t>
      </w:r>
    </w:p>
    <w:p w:rsidR="00000000" w:rsidDel="00000000" w:rsidP="00000000" w:rsidRDefault="00000000" w:rsidRPr="00000000" w14:paraId="00000035">
      <w:pPr>
        <w:numPr>
          <w:ilvl w:val="0"/>
          <w:numId w:val="12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23232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32323"/>
          <w:sz w:val="24"/>
          <w:szCs w:val="24"/>
          <w:rtl w:val="0"/>
        </w:rPr>
        <w:t xml:space="preserve">Использование алгоритмов К-ближайших соседей и случайного леса в задачах классификации и регрессии. Основные идеи методов. Преимущества в сравнении с методами с линейной разделяющей поверхностью. Что такое “проклятие размерности”?</w:t>
      </w:r>
    </w:p>
    <w:p w:rsidR="00000000" w:rsidDel="00000000" w:rsidP="00000000" w:rsidRDefault="00000000" w:rsidRPr="00000000" w14:paraId="00000036">
      <w:pPr>
        <w:numPr>
          <w:ilvl w:val="0"/>
          <w:numId w:val="12"/>
        </w:numPr>
        <w:spacing w:after="2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23232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Методы определения биологической активности. Типы экспериментов по определению биологической активности, показатели эффективности биологически активных соединений. Правило Липинского.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Times New Roman" w:cs="Times New Roman" w:eastAsia="Times New Roman" w:hAnsi="Times New Roman"/>
          <w:color w:val="23232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Times New Roman" w:cs="Times New Roman" w:eastAsia="Times New Roman" w:hAnsi="Times New Roman"/>
          <w:b w:val="1"/>
          <w:color w:val="23232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Билет 12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23232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32323"/>
          <w:sz w:val="24"/>
          <w:szCs w:val="24"/>
          <w:rtl w:val="0"/>
        </w:rPr>
        <w:t xml:space="preserve">Флуоресценция. Основные фотофизические параметры: скорости переходов, время затухания флуоресценции, квантовый выход. Уширение спектра флуоресценции, стоксов сдвиг, 0-0 переход. 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23232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Теоретические основы Фурье-спектроскопии. </w:t>
      </w:r>
      <w:r w:rsidDel="00000000" w:rsidR="00000000" w:rsidRPr="00000000">
        <w:rPr>
          <w:rFonts w:ascii="Times New Roman" w:cs="Times New Roman" w:eastAsia="Times New Roman" w:hAnsi="Times New Roman"/>
          <w:color w:val="232323"/>
          <w:sz w:val="24"/>
          <w:szCs w:val="24"/>
          <w:rtl w:val="0"/>
        </w:rPr>
        <w:t xml:space="preserve">Дискретный спектр напряженности поля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спектральная плотность мощности</w:t>
      </w:r>
      <w:r w:rsidDel="00000000" w:rsidR="00000000" w:rsidRPr="00000000">
        <w:rPr>
          <w:rFonts w:ascii="Times New Roman" w:cs="Times New Roman" w:eastAsia="Times New Roman" w:hAnsi="Times New Roman"/>
          <w:color w:val="232323"/>
          <w:sz w:val="24"/>
          <w:szCs w:val="24"/>
          <w:rtl w:val="0"/>
        </w:rPr>
        <w:t xml:space="preserve"> стационарного излучения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Теорема Винера-Хинчина. Примеры автокорреляционных функций и соответствующих им спектров мощности. </w:t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spacing w:after="2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32323"/>
          <w:sz w:val="24"/>
          <w:szCs w:val="24"/>
          <w:rtl w:val="0"/>
        </w:rPr>
        <w:t xml:space="preserve">Оптические, электрические, электрохимические, люминесцентные и плазмонные методы нано-биосенсорики.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Times New Roman" w:cs="Times New Roman" w:eastAsia="Times New Roman" w:hAnsi="Times New Roman"/>
          <w:color w:val="23232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Times New Roman" w:cs="Times New Roman" w:eastAsia="Times New Roman" w:hAnsi="Times New Roman"/>
          <w:b w:val="1"/>
          <w:color w:val="23232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Билет 13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14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23232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32323"/>
          <w:sz w:val="24"/>
          <w:szCs w:val="24"/>
          <w:rtl w:val="0"/>
        </w:rPr>
        <w:t xml:space="preserve">Плазмонный резонанс и методы его возбуждения. Бегущие плазмоны и их законы дисперсии. Основные типы сенсоров, использующих плазмонный резонанс. Гигантское комбинационное рассеяние. Эффекты усиления поля в металлических резонансных структурах.</w:t>
      </w:r>
    </w:p>
    <w:p w:rsidR="00000000" w:rsidDel="00000000" w:rsidP="00000000" w:rsidRDefault="00000000" w:rsidRPr="00000000" w14:paraId="0000003F">
      <w:pPr>
        <w:numPr>
          <w:ilvl w:val="0"/>
          <w:numId w:val="14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32323"/>
          <w:sz w:val="24"/>
          <w:szCs w:val="24"/>
          <w:rtl w:val="0"/>
        </w:rPr>
        <w:t xml:space="preserve">Конформационная динамика белков – характерные временные масштабы и методы ее измерения. С чем связан red edge excitation effect в фотофизике белковых молекул? Как проявляется гидратация белков и релаксация растворителя в их оптических свойствах?</w:t>
      </w:r>
    </w:p>
    <w:p w:rsidR="00000000" w:rsidDel="00000000" w:rsidP="00000000" w:rsidRDefault="00000000" w:rsidRPr="00000000" w14:paraId="00000040">
      <w:pPr>
        <w:numPr>
          <w:ilvl w:val="0"/>
          <w:numId w:val="14"/>
        </w:numPr>
        <w:spacing w:after="2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23232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32323"/>
          <w:sz w:val="24"/>
          <w:szCs w:val="24"/>
          <w:rtl w:val="0"/>
        </w:rPr>
        <w:t xml:space="preserve">Скорость счета фотонов в зависимости от интенсивности излучения, квантовой эффективности детектора и объема детектирования. Полуклассическая формула Манделя для случаев одномодового и многомодового детектирования.  Связь функции распределения фотоотсчетов P(m) и  моментов интенсивности  излучения.</w:t>
      </w:r>
    </w:p>
    <w:p w:rsidR="00000000" w:rsidDel="00000000" w:rsidP="00000000" w:rsidRDefault="00000000" w:rsidRPr="00000000" w14:paraId="00000041">
      <w:pPr>
        <w:rPr>
          <w:rFonts w:ascii="Times New Roman" w:cs="Times New Roman" w:eastAsia="Times New Roman" w:hAnsi="Times New Roman"/>
          <w:color w:val="23232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Times New Roman" w:cs="Times New Roman" w:eastAsia="Times New Roman" w:hAnsi="Times New Roman"/>
          <w:b w:val="1"/>
          <w:color w:val="23232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Билет 14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0"/>
          <w:numId w:val="3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23232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32323"/>
          <w:sz w:val="24"/>
          <w:szCs w:val="24"/>
          <w:rtl w:val="0"/>
        </w:rPr>
        <w:t xml:space="preserve">Комбинационное рассеяние (КР) света, физический принцип. Выбор длины волны возбуждения, используемые источники излучения. Область отпечатков пальцев и высокочастотная область. Основные компоненты систем для наблюдения КР, принципиальная схема установки. Основные физические принципы вынужденного КР.</w:t>
      </w:r>
    </w:p>
    <w:p w:rsidR="00000000" w:rsidDel="00000000" w:rsidP="00000000" w:rsidRDefault="00000000" w:rsidRPr="00000000" w14:paraId="00000044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23232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32323"/>
          <w:sz w:val="24"/>
          <w:szCs w:val="24"/>
          <w:rtl w:val="0"/>
        </w:rPr>
        <w:t xml:space="preserve">Молекулярная динамика. Классы решаемых задачи и ограничения метода. Виды используемых потенциалов взаимодействия. Как может молекулярная динамика помочь в анализе оптических свойств молекул?</w:t>
      </w:r>
    </w:p>
    <w:p w:rsidR="00000000" w:rsidDel="00000000" w:rsidP="00000000" w:rsidRDefault="00000000" w:rsidRPr="00000000" w14:paraId="00000045">
      <w:pPr>
        <w:numPr>
          <w:ilvl w:val="0"/>
          <w:numId w:val="3"/>
        </w:numPr>
        <w:spacing w:after="2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23232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32323"/>
          <w:sz w:val="24"/>
          <w:szCs w:val="24"/>
          <w:rtl w:val="0"/>
        </w:rPr>
        <w:t xml:space="preserve">Аппаратная функция Фурье-спектрометра. Преимущества и области применения Фурье-спектроскопии. Энергетические выигрыши Жакино и Фелжетта.</w:t>
      </w:r>
    </w:p>
    <w:p w:rsidR="00000000" w:rsidDel="00000000" w:rsidP="00000000" w:rsidRDefault="00000000" w:rsidRPr="00000000" w14:paraId="00000046">
      <w:pPr>
        <w:rPr>
          <w:rFonts w:ascii="Times New Roman" w:cs="Times New Roman" w:eastAsia="Times New Roman" w:hAnsi="Times New Roman"/>
          <w:color w:val="23232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Times New Roman" w:cs="Times New Roman" w:eastAsia="Times New Roman" w:hAnsi="Times New Roman"/>
          <w:b w:val="1"/>
          <w:color w:val="23232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Билет 1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0"/>
          <w:numId w:val="9"/>
        </w:numPr>
        <w:spacing w:after="0" w:afterAutospacing="0"/>
        <w:ind w:left="720" w:hanging="360"/>
        <w:rPr>
          <w:rFonts w:ascii="Times New Roman" w:cs="Times New Roman" w:eastAsia="Times New Roman" w:hAnsi="Times New Roman"/>
          <w:color w:val="23232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32323"/>
          <w:sz w:val="24"/>
          <w:szCs w:val="24"/>
          <w:rtl w:val="0"/>
        </w:rPr>
        <w:t xml:space="preserve">Принцип работы метода визуализации времени жизни флуоресценции в задачах микроскопии в режиме счета фотонов. Метаболический имиджинг. Основные ограничения для наблюдения объектов in vivo.</w:t>
      </w:r>
    </w:p>
    <w:p w:rsidR="00000000" w:rsidDel="00000000" w:rsidP="00000000" w:rsidRDefault="00000000" w:rsidRPr="00000000" w14:paraId="00000049">
      <w:pPr>
        <w:numPr>
          <w:ilvl w:val="0"/>
          <w:numId w:val="9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23232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32323"/>
          <w:sz w:val="24"/>
          <w:szCs w:val="24"/>
          <w:rtl w:val="0"/>
        </w:rPr>
        <w:t xml:space="preserve">Вероятность переходов между электронными состояниями в макромолекулах. Фактор Франка-Кондона и Хуана-Риса. Уравнение Стриклера-Берга – связь между поглощением молекулы и скоростью радиационной релаксации ее возбужденного состояния.</w:t>
      </w:r>
      <w:r w:rsidDel="00000000" w:rsidR="00000000" w:rsidRPr="00000000">
        <w:rPr>
          <w:rFonts w:ascii="Times New Roman" w:cs="Times New Roman" w:eastAsia="Times New Roman" w:hAnsi="Times New Roman"/>
          <w:color w:val="232323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4A">
      <w:pPr>
        <w:numPr>
          <w:ilvl w:val="0"/>
          <w:numId w:val="9"/>
        </w:numPr>
        <w:spacing w:after="2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23232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32323"/>
          <w:sz w:val="24"/>
          <w:szCs w:val="24"/>
          <w:rtl w:val="0"/>
        </w:rPr>
        <w:t xml:space="preserve">Наномедицина: основные понятия и термины. Противораковая терапия. Наночастицы-наноконтейнеры для доставки лекарств. Активная и пассивная доставка. Активированное и замедленное высвобождение лекарств.</w:t>
      </w:r>
    </w:p>
    <w:p w:rsidR="00000000" w:rsidDel="00000000" w:rsidP="00000000" w:rsidRDefault="00000000" w:rsidRPr="00000000" w14:paraId="0000004B">
      <w:pPr>
        <w:rPr>
          <w:rFonts w:ascii="Times New Roman" w:cs="Times New Roman" w:eastAsia="Times New Roman" w:hAnsi="Times New Roman"/>
          <w:color w:val="23232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Times New Roman" w:cs="Times New Roman" w:eastAsia="Times New Roman" w:hAnsi="Times New Roman"/>
          <w:color w:val="23232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Билет 16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numPr>
          <w:ilvl w:val="0"/>
          <w:numId w:val="17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23232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32323"/>
          <w:sz w:val="24"/>
          <w:szCs w:val="24"/>
          <w:rtl w:val="0"/>
        </w:rPr>
        <w:t xml:space="preserve">Принцип время-коррелированного счета фотонов.  Гибридные и сверхпроводящие детекторы одиночных фотонов. Лавинные фотодиоды, работающие в режиме счета одиночных фотонов.</w:t>
      </w:r>
    </w:p>
    <w:p w:rsidR="00000000" w:rsidDel="00000000" w:rsidP="00000000" w:rsidRDefault="00000000" w:rsidRPr="00000000" w14:paraId="0000004E">
      <w:pPr>
        <w:numPr>
          <w:ilvl w:val="0"/>
          <w:numId w:val="17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23232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32323"/>
          <w:sz w:val="24"/>
          <w:szCs w:val="24"/>
          <w:rtl w:val="0"/>
        </w:rPr>
        <w:t xml:space="preserve">Линейные и нелинейные оптические методы биовизуализации наночастиц. Люминесцентная и комбинационного рассеяния (рамановская) микро-спектроскопия. Двухфотонная люминесценция. Флуоресцентные красители, белки и наночастицы.</w:t>
      </w:r>
    </w:p>
    <w:p w:rsidR="00000000" w:rsidDel="00000000" w:rsidP="00000000" w:rsidRDefault="00000000" w:rsidRPr="00000000" w14:paraId="0000004F">
      <w:pPr>
        <w:numPr>
          <w:ilvl w:val="0"/>
          <w:numId w:val="17"/>
        </w:numPr>
        <w:spacing w:after="200" w:lineRule="auto"/>
        <w:ind w:left="720" w:hanging="360"/>
        <w:jc w:val="both"/>
        <w:rPr>
          <w:rFonts w:ascii="Times New Roman" w:cs="Times New Roman" w:eastAsia="Times New Roman" w:hAnsi="Times New Roman"/>
          <w:color w:val="23232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32323"/>
          <w:sz w:val="24"/>
          <w:szCs w:val="24"/>
          <w:rtl w:val="0"/>
        </w:rPr>
        <w:t xml:space="preserve">Способы оценки методов диагностики. Понятия чувствительности, специфичности метода, фактор риска.</w:t>
      </w:r>
    </w:p>
    <w:p w:rsidR="00000000" w:rsidDel="00000000" w:rsidP="00000000" w:rsidRDefault="00000000" w:rsidRPr="00000000" w14:paraId="00000050">
      <w:pPr>
        <w:rPr>
          <w:rFonts w:ascii="Times New Roman" w:cs="Times New Roman" w:eastAsia="Times New Roman" w:hAnsi="Times New Roman"/>
          <w:color w:val="23232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rFonts w:ascii="Times New Roman" w:cs="Times New Roman" w:eastAsia="Times New Roman" w:hAnsi="Times New Roman"/>
          <w:color w:val="23232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Билет 17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numPr>
          <w:ilvl w:val="0"/>
          <w:numId w:val="7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23232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32323"/>
          <w:sz w:val="24"/>
          <w:szCs w:val="24"/>
          <w:rtl w:val="0"/>
        </w:rPr>
        <w:t xml:space="preserve">Анизотропия флуоресценции для измерений вращений молекул и homo-FRET в биомедицинских исследованиях.  Использование матриц  для описания состояния поляризации света.  Параметры Стокса и матрицы Мюллера.</w:t>
      </w:r>
    </w:p>
    <w:p w:rsidR="00000000" w:rsidDel="00000000" w:rsidP="00000000" w:rsidRDefault="00000000" w:rsidRPr="00000000" w14:paraId="00000053">
      <w:pPr>
        <w:numPr>
          <w:ilvl w:val="0"/>
          <w:numId w:val="7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23232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32323"/>
          <w:sz w:val="24"/>
          <w:szCs w:val="24"/>
          <w:rtl w:val="0"/>
        </w:rPr>
        <w:t xml:space="preserve">Основные шаги в общей схеме проверки статистических гипотез. Двухвыборочный Т-критерий с независимыми и связанными выборками. Как изменяется ошибка первого рода в случае многократной проверки гипотез? </w:t>
      </w:r>
    </w:p>
    <w:p w:rsidR="00000000" w:rsidDel="00000000" w:rsidP="00000000" w:rsidRDefault="00000000" w:rsidRPr="00000000" w14:paraId="00000054">
      <w:pPr>
        <w:numPr>
          <w:ilvl w:val="0"/>
          <w:numId w:val="7"/>
        </w:numPr>
        <w:spacing w:after="2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23232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32323"/>
          <w:sz w:val="24"/>
          <w:szCs w:val="24"/>
          <w:rtl w:val="0"/>
        </w:rPr>
        <w:t xml:space="preserve">Наночастицы в терапии. Многофункциональные наночастицы для комбинированной терапии. Фототермическая терапия. Фотодинамическая терапия. Сонодинамическая терапия. УВЧ-терапия.</w:t>
      </w:r>
    </w:p>
    <w:p w:rsidR="00000000" w:rsidDel="00000000" w:rsidP="00000000" w:rsidRDefault="00000000" w:rsidRPr="00000000" w14:paraId="00000055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23232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240" w:before="240" w:lineRule="auto"/>
        <w:jc w:val="both"/>
        <w:rPr>
          <w:rFonts w:ascii="Times New Roman" w:cs="Times New Roman" w:eastAsia="Times New Roman" w:hAnsi="Times New Roman"/>
          <w:b w:val="1"/>
          <w:color w:val="23232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32323"/>
          <w:sz w:val="24"/>
          <w:szCs w:val="24"/>
          <w:rtl w:val="0"/>
        </w:rPr>
        <w:t xml:space="preserve">Билет 18</w:t>
      </w:r>
    </w:p>
    <w:p w:rsidR="00000000" w:rsidDel="00000000" w:rsidP="00000000" w:rsidRDefault="00000000" w:rsidRPr="00000000" w14:paraId="00000057">
      <w:pPr>
        <w:numPr>
          <w:ilvl w:val="0"/>
          <w:numId w:val="15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23232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32323"/>
          <w:sz w:val="24"/>
          <w:szCs w:val="24"/>
          <w:rtl w:val="0"/>
        </w:rPr>
        <w:t xml:space="preserve">Поляриметрия биологических тканей, вектор Стокса, матрица Мюллера.</w:t>
      </w:r>
    </w:p>
    <w:p w:rsidR="00000000" w:rsidDel="00000000" w:rsidP="00000000" w:rsidRDefault="00000000" w:rsidRPr="00000000" w14:paraId="00000058">
      <w:pPr>
        <w:numPr>
          <w:ilvl w:val="0"/>
          <w:numId w:val="15"/>
        </w:numPr>
        <w:spacing w:after="200" w:lineRule="auto"/>
        <w:ind w:left="720" w:hanging="360"/>
        <w:jc w:val="both"/>
        <w:rPr>
          <w:rFonts w:ascii="Times New Roman" w:cs="Times New Roman" w:eastAsia="Times New Roman" w:hAnsi="Times New Roman"/>
          <w:color w:val="23232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32323"/>
          <w:sz w:val="24"/>
          <w:szCs w:val="24"/>
          <w:rtl w:val="0"/>
        </w:rPr>
        <w:t xml:space="preserve">Метод главных компонент и метод неотрицательной матричной факторизации как методы понижения размерности данных спектроскопии. Основная идея методов и их принципиальные различия. Примеры применения в задачах анализа состава многокомпонентных смесей. </w:t>
      </w:r>
    </w:p>
    <w:p w:rsidR="00000000" w:rsidDel="00000000" w:rsidP="00000000" w:rsidRDefault="00000000" w:rsidRPr="00000000" w14:paraId="00000059">
      <w:pPr>
        <w:numPr>
          <w:ilvl w:val="0"/>
          <w:numId w:val="15"/>
        </w:numPr>
        <w:spacing w:after="200" w:lineRule="auto"/>
        <w:ind w:left="720" w:hanging="360"/>
        <w:jc w:val="both"/>
        <w:rPr>
          <w:rFonts w:ascii="Times New Roman" w:cs="Times New Roman" w:eastAsia="Times New Roman" w:hAnsi="Times New Roman"/>
          <w:color w:val="23232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32323"/>
          <w:sz w:val="24"/>
          <w:szCs w:val="24"/>
          <w:rtl w:val="0"/>
        </w:rPr>
        <w:t xml:space="preserve">Наночастицы в лучевой терапии. Радиосенсибилизация. Наночастицы в качестве контрастных агентов в КТ.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