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Ломоносова</w:t>
      </w:r>
    </w:p>
    <w:p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:rsidR="00CB54C1" w:rsidRPr="007B3C14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___академической группы</w:t>
      </w:r>
      <w:r w:rsidRPr="007B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C1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F23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F23B0F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:rsidR="00CB54C1" w:rsidRPr="00D021ED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:rsidR="00CB54C1" w:rsidRPr="00F23B0F" w:rsidRDefault="00CB54C1" w:rsidP="001E2E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B54C1" w:rsidRPr="00F23B0F" w:rsidRDefault="00CB54C1" w:rsidP="001E2EC4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54C1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Я,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F23B0F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F23B0F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</w:t>
      </w:r>
      <w:r>
        <w:rPr>
          <w:rFonts w:ascii="Times New Roman" w:hAnsi="Times New Roman" w:cs="Times New Roman"/>
          <w:sz w:val="24"/>
          <w:szCs w:val="24"/>
        </w:rPr>
        <w:t>Культурно-творческая деятельность</w:t>
      </w:r>
      <w:r w:rsidRPr="00F23B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(КТД)</w:t>
      </w:r>
      <w:r w:rsidRPr="00F23B0F">
        <w:rPr>
          <w:rFonts w:ascii="Times New Roman" w:hAnsi="Times New Roman" w:cs="Times New Roman"/>
          <w:sz w:val="24"/>
          <w:szCs w:val="24"/>
        </w:rPr>
        <w:t xml:space="preserve">. 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:rsidR="00CB54C1" w:rsidRPr="00F23B0F" w:rsidRDefault="00CB54C1" w:rsidP="00CB5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305"/>
        <w:gridCol w:w="1375"/>
      </w:tblGrid>
      <w:tr w:rsidR="005F5A37" w:rsidRPr="005F5A37" w:rsidTr="00CA669D">
        <w:trPr>
          <w:trHeight w:val="315"/>
        </w:trPr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Достижения: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Каждое достижение должно быть </w:t>
            </w:r>
            <w:r w:rsidRPr="005F5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подтверждено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ссылками или файлами (приложенными к распечатанной анкет</w:t>
            </w:r>
            <w:r w:rsidR="00CB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и/или отправленными на почту).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Достижения без подтверждений НЕ УЧИТЫВАЮТСЯ.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Незаполненные строки таблицы можно удалить.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B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назначается с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июня</w:t>
            </w:r>
            <w:r w:rsidR="00CB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CB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="00CB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54C1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Учитываются достижения, приобретенные не ранее, чем за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  <w:r w:rsidR="00CB54C1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предшествующий назначению стипендии: с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CB5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2018</w:t>
            </w:r>
            <w:r w:rsidR="00CB54C1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 </w:t>
            </w:r>
            <w:r w:rsidR="00CB5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B54C1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</w:t>
            </w:r>
            <w:r w:rsidR="00CB54C1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 за достижение:</w:t>
            </w: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Награды за результаты КТД на ведо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мственном уровне и выше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(4 балла за каждую награду)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1)…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2)… 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университета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назначению стипендии (3 балла за каждую награду)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Награды за результаты КТД</w:t>
            </w:r>
            <w:r w:rsidR="00CA6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факультета за год,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 назначению стипендии (2 балла за каждую награду)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получения награды (приза):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Публичные представления созданно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произведения литературы или искусства за год,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назначению стипендии (2 балла за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каждое представление</w:t>
            </w:r>
            <w:r w:rsidR="00CA669D" w:rsidRP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балла, если мероприятие факультетское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публичного представления: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Систематическое участие в проведении публичной КТД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воспитательного, пропагандистского характера и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иной общественно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значимой публичной КТД </w:t>
            </w:r>
            <w:r w:rsidR="00CA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 за каждое мероприятие).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проведения КТД: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56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2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A37" w:rsidRPr="005F5A37" w:rsidTr="00CA669D">
        <w:trPr>
          <w:trHeight w:val="315"/>
        </w:trPr>
        <w:tc>
          <w:tcPr>
            <w:tcW w:w="793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F5A37" w:rsidRPr="005F5A37" w:rsidRDefault="005F5A37" w:rsidP="005F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A37" w:rsidRDefault="005F5A37"/>
    <w:p w:rsidR="00CA669D" w:rsidRDefault="00CA669D"/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               студента   </w:t>
      </w: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заполнения заявления</w:t>
      </w:r>
    </w:p>
    <w:p w:rsidR="00CA669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669D" w:rsidSect="00CA669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A669D" w:rsidRPr="007B3D2D" w:rsidRDefault="00CA669D" w:rsidP="00CA66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9D" w:rsidRDefault="00CA669D"/>
    <w:p w:rsidR="005F5A37" w:rsidRDefault="005F5A37"/>
    <w:sectPr w:rsidR="005F5A37" w:rsidSect="00CA66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7"/>
    <w:rsid w:val="00351A74"/>
    <w:rsid w:val="005F5A37"/>
    <w:rsid w:val="00CA669D"/>
    <w:rsid w:val="00CB54C1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3137"/>
  <w15:chartTrackingRefBased/>
  <w15:docId w15:val="{91DD4375-8BD0-416C-803E-37587DC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Марина Cороколетова</cp:lastModifiedBy>
  <cp:revision>1</cp:revision>
  <dcterms:created xsi:type="dcterms:W3CDTF">2019-04-25T18:27:00Z</dcterms:created>
  <dcterms:modified xsi:type="dcterms:W3CDTF">2019-04-25T20:30:00Z</dcterms:modified>
</cp:coreProperties>
</file>