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61FA6" w14:textId="77777777" w:rsidR="004430F0" w:rsidRPr="00B00FE2" w:rsidRDefault="004430F0" w:rsidP="004430F0">
      <w:pPr>
        <w:spacing w:after="120" w:line="252" w:lineRule="auto"/>
        <w:rPr>
          <w:rFonts w:eastAsiaTheme="minorHAnsi" w:cstheme="minorBidi"/>
          <w:b/>
          <w:bCs/>
          <w:noProof/>
          <w:sz w:val="28"/>
          <w:szCs w:val="28"/>
        </w:rPr>
      </w:pPr>
      <w:r w:rsidRPr="00B00FE2">
        <w:rPr>
          <w:rFonts w:eastAsiaTheme="minorHAnsi" w:cstheme="minorBidi"/>
          <w:b/>
          <w:bCs/>
          <w:noProof/>
          <w:sz w:val="28"/>
          <w:szCs w:val="28"/>
        </w:rPr>
        <w:t xml:space="preserve">Уважаемые коллеги! Профком сотрудников физического факультета рад пригласить Вас на экскурсию! </w:t>
      </w:r>
    </w:p>
    <w:p w14:paraId="74A8A433" w14:textId="41F93E72" w:rsidR="004430F0" w:rsidRPr="00B00FE2" w:rsidRDefault="004430F0" w:rsidP="004430F0">
      <w:pPr>
        <w:spacing w:after="120" w:line="252" w:lineRule="auto"/>
        <w:rPr>
          <w:rFonts w:eastAsiaTheme="minorHAnsi" w:cstheme="minorBidi"/>
          <w:b/>
          <w:bCs/>
          <w:i/>
          <w:iCs/>
          <w:noProof/>
          <w:sz w:val="28"/>
          <w:szCs w:val="28"/>
        </w:rPr>
      </w:pPr>
      <w:r w:rsidRPr="00B00FE2">
        <w:rPr>
          <w:rFonts w:eastAsiaTheme="minorHAnsi" w:cstheme="minorBidi"/>
          <w:b/>
          <w:bCs/>
          <w:i/>
          <w:iCs/>
          <w:noProof/>
          <w:sz w:val="28"/>
          <w:szCs w:val="28"/>
        </w:rPr>
        <w:t>«Путеводитель по ВДНХ»</w:t>
      </w:r>
      <w:r w:rsidRPr="00B00FE2">
        <w:rPr>
          <w:b/>
          <w:bCs/>
          <w:i/>
          <w:iCs/>
          <w:color w:val="000000" w:themeColor="text1"/>
          <w:sz w:val="28"/>
          <w:szCs w:val="28"/>
        </w:rPr>
        <w:t xml:space="preserve"> 19 сентября 2026 года</w:t>
      </w:r>
      <w:r w:rsidRPr="00B00FE2">
        <w:rPr>
          <w:rFonts w:eastAsiaTheme="minorHAnsi" w:cstheme="minorBidi"/>
          <w:b/>
          <w:bCs/>
          <w:i/>
          <w:iCs/>
          <w:noProof/>
          <w:sz w:val="28"/>
          <w:szCs w:val="28"/>
        </w:rPr>
        <w:t xml:space="preserve"> с катанием на колесе обозрения «Солнце Москвы».</w:t>
      </w:r>
    </w:p>
    <w:p w14:paraId="6602801B" w14:textId="42C51A88" w:rsidR="004430F0" w:rsidRPr="002B66D4" w:rsidRDefault="004430F0" w:rsidP="004430F0">
      <w:pPr>
        <w:spacing w:after="120" w:line="252" w:lineRule="auto"/>
        <w:rPr>
          <w:rFonts w:eastAsiaTheme="minorHAnsi" w:cstheme="minorBidi"/>
          <w:b/>
          <w:bCs/>
          <w:i/>
          <w:iCs/>
          <w:noProof/>
        </w:rPr>
      </w:pPr>
      <w:r w:rsidRPr="002B66D4">
        <w:rPr>
          <w:rFonts w:eastAsiaTheme="minorHAnsi" w:cstheme="minorBidi"/>
          <w:noProof/>
        </w:rPr>
        <w:t>Стоимость для</w:t>
      </w:r>
      <w:r w:rsidRPr="002B66D4">
        <w:rPr>
          <w:color w:val="000000"/>
          <w:shd w:val="clear" w:color="auto" w:fill="FFFFFF"/>
        </w:rPr>
        <w:t xml:space="preserve"> сотрудников-членов профсоюза – 2000 </w:t>
      </w:r>
      <w:proofErr w:type="spellStart"/>
      <w:r w:rsidRPr="002B66D4">
        <w:rPr>
          <w:color w:val="000000"/>
          <w:shd w:val="clear" w:color="auto" w:fill="FFFFFF"/>
        </w:rPr>
        <w:t>руб</w:t>
      </w:r>
      <w:proofErr w:type="spellEnd"/>
      <w:r w:rsidR="002B66D4" w:rsidRPr="002B66D4">
        <w:rPr>
          <w:color w:val="000000"/>
          <w:shd w:val="clear" w:color="auto" w:fill="FFFFFF"/>
        </w:rPr>
        <w:t>; их д</w:t>
      </w:r>
      <w:r w:rsidR="00B00FE2" w:rsidRPr="002B66D4">
        <w:rPr>
          <w:color w:val="000000"/>
          <w:shd w:val="clear" w:color="auto" w:fill="FFFFFF"/>
        </w:rPr>
        <w:t>етям – 1000 руб.</w:t>
      </w:r>
    </w:p>
    <w:p w14:paraId="65337E3F" w14:textId="77777777" w:rsidR="004430F0" w:rsidRPr="002B66D4" w:rsidRDefault="004430F0" w:rsidP="004430F0">
      <w:pPr>
        <w:spacing w:after="160" w:line="256" w:lineRule="auto"/>
        <w:rPr>
          <w:color w:val="000000"/>
          <w:shd w:val="clear" w:color="auto" w:fill="FFFFFF"/>
        </w:rPr>
      </w:pPr>
      <w:r w:rsidRPr="002B66D4">
        <w:rPr>
          <w:color w:val="000000"/>
          <w:shd w:val="clear" w:color="auto" w:fill="FFFFFF"/>
        </w:rPr>
        <w:t>(Полная стоимость экскурсии для взрослого – 5000 руб.)</w:t>
      </w:r>
    </w:p>
    <w:p w14:paraId="08F97BE8" w14:textId="61F8063B" w:rsidR="004430F0" w:rsidRPr="00B00FE2" w:rsidRDefault="004430F0" w:rsidP="004430F0">
      <w:pPr>
        <w:spacing w:after="160" w:line="256" w:lineRule="auto"/>
        <w:rPr>
          <w:color w:val="000000"/>
          <w:sz w:val="28"/>
          <w:szCs w:val="28"/>
          <w:u w:val="single"/>
          <w:shd w:val="clear" w:color="auto" w:fill="FFFFFF"/>
        </w:rPr>
      </w:pPr>
      <w:r w:rsidRPr="00B00FE2">
        <w:rPr>
          <w:color w:val="000000"/>
          <w:sz w:val="28"/>
          <w:szCs w:val="28"/>
          <w:u w:val="single"/>
          <w:shd w:val="clear" w:color="auto" w:fill="FFFFFF"/>
        </w:rPr>
        <w:t>Желающие могут записаться в профкоме (к. 2-39) с понедельника по пятницу с 11.00 до 16.00 до 1</w:t>
      </w:r>
      <w:r w:rsidR="00B00FE2" w:rsidRPr="00B00FE2">
        <w:rPr>
          <w:color w:val="000000"/>
          <w:sz w:val="28"/>
          <w:szCs w:val="28"/>
          <w:u w:val="single"/>
          <w:shd w:val="clear" w:color="auto" w:fill="FFFFFF"/>
        </w:rPr>
        <w:t>6</w:t>
      </w:r>
      <w:r w:rsidRPr="00B00FE2">
        <w:rPr>
          <w:color w:val="000000"/>
          <w:sz w:val="28"/>
          <w:szCs w:val="28"/>
          <w:u w:val="single"/>
          <w:shd w:val="clear" w:color="auto" w:fill="FFFFFF"/>
        </w:rPr>
        <w:t xml:space="preserve"> сентября.</w:t>
      </w:r>
    </w:p>
    <w:p w14:paraId="177F260A" w14:textId="77777777" w:rsidR="004430F0" w:rsidRPr="00B00FE2" w:rsidRDefault="004430F0" w:rsidP="004430F0">
      <w:pPr>
        <w:outlineLvl w:val="1"/>
        <w:rPr>
          <w:rFonts w:ascii="Arial" w:hAnsi="Arial" w:cs="Arial"/>
          <w:color w:val="262624"/>
          <w:sz w:val="28"/>
          <w:szCs w:val="28"/>
        </w:rPr>
      </w:pPr>
      <w:r w:rsidRPr="00B00FE2">
        <w:rPr>
          <w:sz w:val="28"/>
          <w:szCs w:val="28"/>
        </w:rPr>
        <w:t>Программа:</w:t>
      </w:r>
      <w:r w:rsidRPr="00B00FE2">
        <w:rPr>
          <w:rFonts w:ascii="Arial" w:hAnsi="Arial" w:cs="Arial"/>
          <w:color w:val="262624"/>
          <w:sz w:val="28"/>
          <w:szCs w:val="28"/>
        </w:rPr>
        <w:t xml:space="preserve">        </w:t>
      </w:r>
    </w:p>
    <w:p w14:paraId="3D5E7C66" w14:textId="79E313E5" w:rsidR="004430F0" w:rsidRPr="00B00FE2" w:rsidRDefault="004430F0" w:rsidP="004430F0">
      <w:pPr>
        <w:outlineLvl w:val="1"/>
        <w:rPr>
          <w:b/>
          <w:bCs/>
          <w:color w:val="003366"/>
          <w:sz w:val="28"/>
          <w:szCs w:val="28"/>
        </w:rPr>
      </w:pPr>
      <w:r w:rsidRPr="00B00FE2">
        <w:rPr>
          <w:color w:val="262624"/>
          <w:sz w:val="28"/>
          <w:szCs w:val="28"/>
        </w:rPr>
        <w:t xml:space="preserve">Приглашаем испытать незабываемые эмоции на самом высоком в Европе колесе обозрения «Солнце Москвы»! Приготовьтесь к захватывающим впечатлениям, которые останутся с вами надолго. «Солнце Москвы» — </w:t>
      </w:r>
      <w:proofErr w:type="gramStart"/>
      <w:r w:rsidRPr="00B00FE2">
        <w:rPr>
          <w:color w:val="262624"/>
          <w:sz w:val="28"/>
          <w:szCs w:val="28"/>
        </w:rPr>
        <w:t>больше</w:t>
      </w:r>
      <w:proofErr w:type="gramEnd"/>
      <w:r w:rsidRPr="00B00FE2">
        <w:rPr>
          <w:color w:val="262624"/>
          <w:sz w:val="28"/>
          <w:szCs w:val="28"/>
        </w:rPr>
        <w:t xml:space="preserve"> чем аттракцион. Это целый мир развлечений и отдыха, где каждый найдет для себя что-то интересное. Прогуляйтесь по стильному городскому променаду. Здесь лучшие места для фотографий. Это красивое, модное и удобное место для отдыха всей семьей, с детьми или компанией друзей. </w:t>
      </w:r>
    </w:p>
    <w:p w14:paraId="6CD73CFA" w14:textId="77777777" w:rsidR="004430F0" w:rsidRPr="00B00FE2" w:rsidRDefault="004430F0" w:rsidP="004430F0">
      <w:pPr>
        <w:shd w:val="clear" w:color="auto" w:fill="FFFFFF"/>
        <w:outlineLvl w:val="0"/>
        <w:rPr>
          <w:b/>
          <w:bCs/>
          <w:color w:val="262624"/>
          <w:kern w:val="36"/>
          <w:sz w:val="28"/>
          <w:szCs w:val="28"/>
        </w:rPr>
      </w:pPr>
      <w:r w:rsidRPr="00B00FE2">
        <w:rPr>
          <w:b/>
          <w:bCs/>
          <w:color w:val="262624"/>
          <w:kern w:val="36"/>
          <w:sz w:val="28"/>
          <w:szCs w:val="28"/>
        </w:rPr>
        <w:t>11.00 Встреча группы у главного входа в ВДНХ.</w:t>
      </w:r>
    </w:p>
    <w:p w14:paraId="184B408E" w14:textId="77777777" w:rsidR="004430F0" w:rsidRPr="00B00FE2" w:rsidRDefault="004430F0" w:rsidP="004430F0">
      <w:pPr>
        <w:shd w:val="clear" w:color="auto" w:fill="FFFFFF"/>
        <w:outlineLvl w:val="0"/>
        <w:rPr>
          <w:bCs/>
          <w:color w:val="262624"/>
          <w:kern w:val="36"/>
          <w:sz w:val="28"/>
          <w:szCs w:val="28"/>
        </w:rPr>
      </w:pPr>
      <w:r w:rsidRPr="00B00FE2">
        <w:rPr>
          <w:b/>
          <w:bCs/>
          <w:color w:val="262624"/>
          <w:kern w:val="36"/>
          <w:sz w:val="28"/>
          <w:szCs w:val="28"/>
        </w:rPr>
        <w:t>11.20-12.</w:t>
      </w:r>
      <w:proofErr w:type="gramStart"/>
      <w:r w:rsidRPr="00B00FE2">
        <w:rPr>
          <w:b/>
          <w:bCs/>
          <w:color w:val="262624"/>
          <w:kern w:val="36"/>
          <w:sz w:val="28"/>
          <w:szCs w:val="28"/>
        </w:rPr>
        <w:t>00  Музей</w:t>
      </w:r>
      <w:proofErr w:type="gramEnd"/>
      <w:r w:rsidRPr="00B00FE2">
        <w:rPr>
          <w:b/>
          <w:bCs/>
          <w:color w:val="262624"/>
          <w:kern w:val="36"/>
          <w:sz w:val="28"/>
          <w:szCs w:val="28"/>
        </w:rPr>
        <w:t xml:space="preserve"> городского хозяйства Москвы. </w:t>
      </w:r>
      <w:r w:rsidRPr="00B00FE2">
        <w:rPr>
          <w:bCs/>
          <w:color w:val="262624"/>
          <w:kern w:val="36"/>
          <w:sz w:val="28"/>
          <w:szCs w:val="28"/>
        </w:rPr>
        <w:t>Интерактивная экспозиция в простой и увлекательной форме рассказывает, как создается и поддерживается комфортная среда для проживания в мегаполисе.</w:t>
      </w:r>
    </w:p>
    <w:p w14:paraId="19F83346" w14:textId="77777777" w:rsidR="004430F0" w:rsidRPr="00B00FE2" w:rsidRDefault="004430F0" w:rsidP="004430F0">
      <w:pPr>
        <w:shd w:val="clear" w:color="auto" w:fill="FFFFFF"/>
        <w:outlineLvl w:val="0"/>
        <w:rPr>
          <w:bCs/>
          <w:color w:val="262624"/>
          <w:kern w:val="36"/>
          <w:sz w:val="28"/>
          <w:szCs w:val="28"/>
        </w:rPr>
      </w:pPr>
      <w:r w:rsidRPr="00B00FE2">
        <w:rPr>
          <w:bCs/>
          <w:color w:val="262624"/>
          <w:kern w:val="36"/>
          <w:sz w:val="28"/>
          <w:szCs w:val="28"/>
        </w:rPr>
        <w:t>Экспозиция включает три основных раздела:</w:t>
      </w:r>
    </w:p>
    <w:p w14:paraId="61D3B3EF" w14:textId="77777777" w:rsidR="004430F0" w:rsidRPr="00B00FE2" w:rsidRDefault="004430F0" w:rsidP="004430F0">
      <w:pPr>
        <w:shd w:val="clear" w:color="auto" w:fill="FFFFFF"/>
        <w:outlineLvl w:val="0"/>
        <w:rPr>
          <w:bCs/>
          <w:color w:val="262624"/>
          <w:kern w:val="36"/>
          <w:sz w:val="28"/>
          <w:szCs w:val="28"/>
        </w:rPr>
      </w:pPr>
      <w:r w:rsidRPr="00B00FE2">
        <w:rPr>
          <w:bCs/>
          <w:color w:val="262624"/>
          <w:kern w:val="36"/>
          <w:sz w:val="28"/>
          <w:szCs w:val="28"/>
        </w:rPr>
        <w:t xml:space="preserve">В первом из них — «Управление» — представлен прототип автоматизированной системы управления объединенными диспетчерскими службами Москвы. На 30-метровом экране посетители в реальном времени могут наблюдать за всем происходящим в городе. Например, изучать актуальную информацию по суточному потреблению газа, воды и теплоэнергии, оценивать ход капитального ремонта. </w:t>
      </w:r>
    </w:p>
    <w:p w14:paraId="11AAB7CF" w14:textId="77777777" w:rsidR="004430F0" w:rsidRPr="00B00FE2" w:rsidRDefault="004430F0" w:rsidP="004430F0">
      <w:pPr>
        <w:shd w:val="clear" w:color="auto" w:fill="FFFFFF"/>
        <w:outlineLvl w:val="0"/>
        <w:rPr>
          <w:bCs/>
          <w:color w:val="262624"/>
          <w:kern w:val="36"/>
          <w:sz w:val="28"/>
          <w:szCs w:val="28"/>
        </w:rPr>
      </w:pPr>
      <w:r w:rsidRPr="00B00FE2">
        <w:rPr>
          <w:bCs/>
          <w:color w:val="262624"/>
          <w:kern w:val="36"/>
          <w:sz w:val="28"/>
          <w:szCs w:val="28"/>
        </w:rPr>
        <w:t xml:space="preserve">Второй раздел — «Квартира» — рассказывает, из чего состоит ежедневная работа по поддержанию функционирования множества привычных для горожан удобств. Его центральным экспонатом стала квартира, от которой расходятся все коммуникации. Посетители могут увидеть, какой путь проходит вода, прежде чем оказаться в кухонном кране, как работают лифты, системы водоотведения и канализации, сбора и утилизации отходов, эксплуатации и ремонта, коммунальных платежей, газовое и дорожное хозяйство, теплоснабжение, газоснабжение и электроснабжение. </w:t>
      </w:r>
    </w:p>
    <w:p w14:paraId="5D5A4DD3" w14:textId="77777777" w:rsidR="004430F0" w:rsidRPr="00B00FE2" w:rsidRDefault="004430F0" w:rsidP="004430F0">
      <w:pPr>
        <w:shd w:val="clear" w:color="auto" w:fill="FFFFFF"/>
        <w:outlineLvl w:val="0"/>
        <w:rPr>
          <w:bCs/>
          <w:color w:val="262624"/>
          <w:kern w:val="36"/>
          <w:sz w:val="28"/>
          <w:szCs w:val="28"/>
        </w:rPr>
      </w:pPr>
      <w:r w:rsidRPr="00B00FE2">
        <w:rPr>
          <w:bCs/>
          <w:color w:val="262624"/>
          <w:kern w:val="36"/>
          <w:sz w:val="28"/>
          <w:szCs w:val="28"/>
        </w:rPr>
        <w:t xml:space="preserve">В третьем разделе — «Город» — посетители узнают, как в целом функционирует городское хозяйство, какие механизмы и службы ежедневно создают и поддерживают комфортную среду в мегаполисе. Здесь разместили 13-метровый макет Москвы. На его верхнем уровне находятся здания, набережные, парки, мосты и эстакады, на нижнем — подземные коммуникации, коллекторы и тоннели. Подробно рассмотреть и изучить все </w:t>
      </w:r>
      <w:r w:rsidRPr="00B00FE2">
        <w:rPr>
          <w:bCs/>
          <w:color w:val="262624"/>
          <w:kern w:val="36"/>
          <w:sz w:val="28"/>
          <w:szCs w:val="28"/>
        </w:rPr>
        <w:lastRenderedPageBreak/>
        <w:t xml:space="preserve">объекты макета гости могут с помощью </w:t>
      </w:r>
      <w:proofErr w:type="spellStart"/>
      <w:r w:rsidRPr="00B00FE2">
        <w:rPr>
          <w:bCs/>
          <w:color w:val="262624"/>
          <w:kern w:val="36"/>
          <w:sz w:val="28"/>
          <w:szCs w:val="28"/>
        </w:rPr>
        <w:t>биноскопов</w:t>
      </w:r>
      <w:proofErr w:type="spellEnd"/>
      <w:r w:rsidRPr="00B00FE2">
        <w:rPr>
          <w:bCs/>
          <w:color w:val="262624"/>
          <w:kern w:val="36"/>
          <w:sz w:val="28"/>
          <w:szCs w:val="28"/>
        </w:rPr>
        <w:t xml:space="preserve"> (смотровых биноклей) и дополненной реальности. </w:t>
      </w:r>
    </w:p>
    <w:p w14:paraId="6C687862" w14:textId="6C9A0ADE" w:rsidR="004430F0" w:rsidRPr="00B00FE2" w:rsidRDefault="004430F0" w:rsidP="004430F0">
      <w:pPr>
        <w:shd w:val="clear" w:color="auto" w:fill="FFFFFF"/>
        <w:outlineLvl w:val="0"/>
        <w:rPr>
          <w:b/>
          <w:bCs/>
          <w:color w:val="262624"/>
          <w:kern w:val="36"/>
          <w:sz w:val="28"/>
          <w:szCs w:val="28"/>
        </w:rPr>
      </w:pPr>
      <w:r w:rsidRPr="00B00FE2">
        <w:rPr>
          <w:b/>
          <w:bCs/>
          <w:color w:val="262624"/>
          <w:kern w:val="36"/>
          <w:sz w:val="28"/>
          <w:szCs w:val="28"/>
        </w:rPr>
        <w:t xml:space="preserve">12.20-12.40 Колесо обозрения </w:t>
      </w:r>
      <w:r w:rsidRPr="00B00FE2">
        <w:rPr>
          <w:b/>
          <w:bCs/>
          <w:kern w:val="36"/>
          <w:sz w:val="28"/>
          <w:szCs w:val="28"/>
        </w:rPr>
        <w:t>(в стоимость входит 1 круг).</w:t>
      </w:r>
    </w:p>
    <w:p w14:paraId="7EDF348B" w14:textId="77777777" w:rsidR="004430F0" w:rsidRPr="00B00FE2" w:rsidRDefault="004430F0" w:rsidP="004430F0">
      <w:pPr>
        <w:shd w:val="clear" w:color="auto" w:fill="FFFFFF"/>
        <w:outlineLvl w:val="0"/>
        <w:rPr>
          <w:b/>
          <w:bCs/>
          <w:color w:val="262624"/>
          <w:kern w:val="36"/>
          <w:sz w:val="28"/>
          <w:szCs w:val="28"/>
        </w:rPr>
      </w:pPr>
      <w:r w:rsidRPr="00B00FE2">
        <w:rPr>
          <w:b/>
          <w:bCs/>
          <w:color w:val="262624"/>
          <w:kern w:val="36"/>
          <w:sz w:val="28"/>
          <w:szCs w:val="28"/>
        </w:rPr>
        <w:t>12.55 -14.</w:t>
      </w:r>
      <w:proofErr w:type="gramStart"/>
      <w:r w:rsidRPr="00B00FE2">
        <w:rPr>
          <w:b/>
          <w:bCs/>
          <w:color w:val="262624"/>
          <w:kern w:val="36"/>
          <w:sz w:val="28"/>
          <w:szCs w:val="28"/>
        </w:rPr>
        <w:t xml:space="preserve">25  </w:t>
      </w:r>
      <w:r w:rsidRPr="00B00FE2">
        <w:rPr>
          <w:color w:val="262624"/>
          <w:kern w:val="36"/>
          <w:sz w:val="28"/>
          <w:szCs w:val="28"/>
        </w:rPr>
        <w:t>Южный</w:t>
      </w:r>
      <w:proofErr w:type="gramEnd"/>
      <w:r w:rsidRPr="00B00FE2">
        <w:rPr>
          <w:color w:val="262624"/>
          <w:kern w:val="36"/>
          <w:sz w:val="28"/>
          <w:szCs w:val="28"/>
        </w:rPr>
        <w:t xml:space="preserve"> вход встреча</w:t>
      </w:r>
      <w:r w:rsidRPr="00B00FE2">
        <w:rPr>
          <w:b/>
          <w:bCs/>
          <w:color w:val="262624"/>
          <w:kern w:val="36"/>
          <w:sz w:val="28"/>
          <w:szCs w:val="28"/>
        </w:rPr>
        <w:t xml:space="preserve">. Экскурсия «Путеводитель по ВДНХ». </w:t>
      </w:r>
    </w:p>
    <w:p w14:paraId="53EFBCE5" w14:textId="77777777" w:rsidR="004430F0" w:rsidRPr="00B00FE2" w:rsidRDefault="004430F0" w:rsidP="004430F0">
      <w:pPr>
        <w:shd w:val="clear" w:color="auto" w:fill="FFFFFF"/>
        <w:outlineLvl w:val="0"/>
        <w:rPr>
          <w:bCs/>
          <w:color w:val="262624"/>
          <w:kern w:val="36"/>
          <w:sz w:val="28"/>
          <w:szCs w:val="28"/>
        </w:rPr>
      </w:pPr>
      <w:r w:rsidRPr="00B00FE2">
        <w:rPr>
          <w:bCs/>
          <w:color w:val="262624"/>
          <w:kern w:val="36"/>
          <w:sz w:val="28"/>
          <w:szCs w:val="28"/>
        </w:rPr>
        <w:t>ВДНХ — уникальный исторический ансамбль под открытым небом. В архитектуре Выставки отразилась история страны за последние 85 лет. Приглашаем посетить самые примечательные места Выставки и совершить настоящее путешествие во времени и пространстве.</w:t>
      </w:r>
    </w:p>
    <w:p w14:paraId="2F2E7589" w14:textId="77777777" w:rsidR="004430F0" w:rsidRPr="00B00FE2" w:rsidRDefault="004430F0" w:rsidP="004430F0">
      <w:pPr>
        <w:shd w:val="clear" w:color="auto" w:fill="FFFFFF"/>
        <w:outlineLvl w:val="0"/>
        <w:rPr>
          <w:bCs/>
          <w:color w:val="262624"/>
          <w:kern w:val="36"/>
          <w:sz w:val="28"/>
          <w:szCs w:val="28"/>
        </w:rPr>
      </w:pPr>
      <w:r w:rsidRPr="00B00FE2">
        <w:rPr>
          <w:bCs/>
          <w:color w:val="262624"/>
          <w:kern w:val="36"/>
          <w:sz w:val="28"/>
          <w:szCs w:val="28"/>
        </w:rPr>
        <w:t>На экскурсии вы узнаете:</w:t>
      </w:r>
    </w:p>
    <w:p w14:paraId="245FC22B" w14:textId="77777777" w:rsidR="004430F0" w:rsidRPr="00B00FE2" w:rsidRDefault="004430F0" w:rsidP="004430F0">
      <w:pPr>
        <w:numPr>
          <w:ilvl w:val="0"/>
          <w:numId w:val="1"/>
        </w:numPr>
        <w:shd w:val="clear" w:color="auto" w:fill="FFFFFF"/>
        <w:outlineLvl w:val="0"/>
        <w:rPr>
          <w:bCs/>
          <w:color w:val="262624"/>
          <w:kern w:val="36"/>
          <w:sz w:val="28"/>
          <w:szCs w:val="28"/>
        </w:rPr>
      </w:pPr>
      <w:r w:rsidRPr="00B00FE2">
        <w:rPr>
          <w:bCs/>
          <w:color w:val="262624"/>
          <w:kern w:val="36"/>
          <w:sz w:val="28"/>
          <w:szCs w:val="28"/>
        </w:rPr>
        <w:t>Как на этом месте появилась Главная выставка страны?</w:t>
      </w:r>
    </w:p>
    <w:p w14:paraId="08A8A458" w14:textId="77777777" w:rsidR="004430F0" w:rsidRPr="00B00FE2" w:rsidRDefault="004430F0" w:rsidP="004430F0">
      <w:pPr>
        <w:numPr>
          <w:ilvl w:val="0"/>
          <w:numId w:val="1"/>
        </w:numPr>
        <w:shd w:val="clear" w:color="auto" w:fill="FFFFFF"/>
        <w:outlineLvl w:val="0"/>
        <w:rPr>
          <w:bCs/>
          <w:color w:val="262624"/>
          <w:kern w:val="36"/>
          <w:sz w:val="28"/>
          <w:szCs w:val="28"/>
        </w:rPr>
      </w:pPr>
      <w:r w:rsidRPr="00B00FE2">
        <w:rPr>
          <w:bCs/>
          <w:color w:val="262624"/>
          <w:kern w:val="36"/>
          <w:sz w:val="28"/>
          <w:szCs w:val="28"/>
        </w:rPr>
        <w:t>По какому принципу застраивалась территория?</w:t>
      </w:r>
    </w:p>
    <w:p w14:paraId="48B58AB3" w14:textId="77777777" w:rsidR="004430F0" w:rsidRPr="00B00FE2" w:rsidRDefault="004430F0" w:rsidP="004430F0">
      <w:pPr>
        <w:numPr>
          <w:ilvl w:val="0"/>
          <w:numId w:val="1"/>
        </w:numPr>
        <w:shd w:val="clear" w:color="auto" w:fill="FFFFFF"/>
        <w:outlineLvl w:val="0"/>
        <w:rPr>
          <w:bCs/>
          <w:color w:val="262624"/>
          <w:kern w:val="36"/>
          <w:sz w:val="28"/>
          <w:szCs w:val="28"/>
        </w:rPr>
      </w:pPr>
      <w:r w:rsidRPr="00B00FE2">
        <w:rPr>
          <w:bCs/>
          <w:color w:val="262624"/>
          <w:kern w:val="36"/>
          <w:sz w:val="28"/>
          <w:szCs w:val="28"/>
        </w:rPr>
        <w:t>Какие тайны скрывают фасады знаменитых строений?</w:t>
      </w:r>
    </w:p>
    <w:p w14:paraId="7796E0D9" w14:textId="77777777" w:rsidR="004430F0" w:rsidRPr="00B00FE2" w:rsidRDefault="004430F0" w:rsidP="004430F0">
      <w:pPr>
        <w:numPr>
          <w:ilvl w:val="0"/>
          <w:numId w:val="1"/>
        </w:numPr>
        <w:shd w:val="clear" w:color="auto" w:fill="FFFFFF"/>
        <w:outlineLvl w:val="0"/>
        <w:rPr>
          <w:bCs/>
          <w:color w:val="262624"/>
          <w:kern w:val="36"/>
          <w:sz w:val="28"/>
          <w:szCs w:val="28"/>
        </w:rPr>
      </w:pPr>
      <w:r w:rsidRPr="00B00FE2">
        <w:rPr>
          <w:bCs/>
          <w:color w:val="262624"/>
          <w:kern w:val="36"/>
          <w:sz w:val="28"/>
          <w:szCs w:val="28"/>
        </w:rPr>
        <w:t>Почему менялись названия павильонов и как Кыргызстан оказался в Эстонии?</w:t>
      </w:r>
    </w:p>
    <w:p w14:paraId="723CCD48" w14:textId="77777777" w:rsidR="004430F0" w:rsidRPr="00B00FE2" w:rsidRDefault="004430F0" w:rsidP="004430F0">
      <w:pPr>
        <w:shd w:val="clear" w:color="auto" w:fill="FFFFFF"/>
        <w:outlineLvl w:val="0"/>
        <w:rPr>
          <w:bCs/>
          <w:color w:val="262624"/>
          <w:kern w:val="36"/>
          <w:sz w:val="28"/>
          <w:szCs w:val="28"/>
        </w:rPr>
      </w:pPr>
      <w:r w:rsidRPr="00B00FE2">
        <w:rPr>
          <w:bCs/>
          <w:color w:val="262624"/>
          <w:kern w:val="36"/>
          <w:sz w:val="28"/>
          <w:szCs w:val="28"/>
        </w:rPr>
        <w:t>Вы увидите:</w:t>
      </w:r>
    </w:p>
    <w:p w14:paraId="219C2517" w14:textId="77777777" w:rsidR="004430F0" w:rsidRPr="00B00FE2" w:rsidRDefault="004430F0" w:rsidP="004430F0">
      <w:pPr>
        <w:numPr>
          <w:ilvl w:val="0"/>
          <w:numId w:val="2"/>
        </w:numPr>
        <w:shd w:val="clear" w:color="auto" w:fill="FFFFFF"/>
        <w:outlineLvl w:val="0"/>
        <w:rPr>
          <w:bCs/>
          <w:color w:val="262624"/>
          <w:kern w:val="36"/>
          <w:sz w:val="28"/>
          <w:szCs w:val="28"/>
        </w:rPr>
      </w:pPr>
      <w:r w:rsidRPr="00B00FE2">
        <w:rPr>
          <w:bCs/>
          <w:color w:val="262624"/>
          <w:kern w:val="36"/>
          <w:sz w:val="28"/>
          <w:szCs w:val="28"/>
        </w:rPr>
        <w:t>Арку Главного входа с памятником трактористу и колхознице — настоящий символ Выставки на протяжении многих лет.</w:t>
      </w:r>
    </w:p>
    <w:p w14:paraId="7E47A66A" w14:textId="77777777" w:rsidR="004430F0" w:rsidRPr="00B00FE2" w:rsidRDefault="004430F0" w:rsidP="004430F0">
      <w:pPr>
        <w:numPr>
          <w:ilvl w:val="0"/>
          <w:numId w:val="2"/>
        </w:numPr>
        <w:shd w:val="clear" w:color="auto" w:fill="FFFFFF"/>
        <w:outlineLvl w:val="0"/>
        <w:rPr>
          <w:bCs/>
          <w:color w:val="262624"/>
          <w:kern w:val="36"/>
          <w:sz w:val="28"/>
          <w:szCs w:val="28"/>
        </w:rPr>
      </w:pPr>
      <w:r w:rsidRPr="00B00FE2">
        <w:rPr>
          <w:bCs/>
          <w:color w:val="262624"/>
          <w:kern w:val="36"/>
          <w:sz w:val="28"/>
          <w:szCs w:val="28"/>
        </w:rPr>
        <w:t>Парадные павильоны республик и регионов СССР.</w:t>
      </w:r>
    </w:p>
    <w:p w14:paraId="1DC82027" w14:textId="77777777" w:rsidR="004430F0" w:rsidRPr="00B00FE2" w:rsidRDefault="004430F0" w:rsidP="004430F0">
      <w:pPr>
        <w:numPr>
          <w:ilvl w:val="0"/>
          <w:numId w:val="2"/>
        </w:numPr>
        <w:shd w:val="clear" w:color="auto" w:fill="FFFFFF"/>
        <w:outlineLvl w:val="0"/>
        <w:rPr>
          <w:bCs/>
          <w:color w:val="262624"/>
          <w:kern w:val="36"/>
          <w:sz w:val="28"/>
          <w:szCs w:val="28"/>
        </w:rPr>
      </w:pPr>
      <w:r w:rsidRPr="00B00FE2">
        <w:rPr>
          <w:bCs/>
          <w:color w:val="262624"/>
          <w:kern w:val="36"/>
          <w:sz w:val="28"/>
          <w:szCs w:val="28"/>
        </w:rPr>
        <w:t>Главные фонтаны и богатое архитектурное оформление исторических зданий Выставки.</w:t>
      </w:r>
    </w:p>
    <w:p w14:paraId="36FF7FAE" w14:textId="742AB199" w:rsidR="004430F0" w:rsidRPr="00B00FE2" w:rsidRDefault="004430F0" w:rsidP="00B00FE2">
      <w:pPr>
        <w:shd w:val="clear" w:color="auto" w:fill="FFFFFF"/>
        <w:outlineLvl w:val="0"/>
        <w:rPr>
          <w:bCs/>
          <w:color w:val="262624"/>
          <w:kern w:val="36"/>
          <w:sz w:val="28"/>
          <w:szCs w:val="28"/>
        </w:rPr>
      </w:pPr>
      <w:r w:rsidRPr="00B00FE2">
        <w:rPr>
          <w:b/>
          <w:bCs/>
          <w:color w:val="262624"/>
          <w:sz w:val="28"/>
          <w:szCs w:val="28"/>
        </w:rPr>
        <w:t xml:space="preserve">14: 25 </w:t>
      </w:r>
      <w:r w:rsidR="00B00FE2" w:rsidRPr="00B00FE2">
        <w:rPr>
          <w:bCs/>
          <w:color w:val="262624"/>
          <w:kern w:val="36"/>
          <w:sz w:val="28"/>
          <w:szCs w:val="28"/>
        </w:rPr>
        <w:t>Место встречи: Музей ВДНХ.</w:t>
      </w:r>
      <w:r w:rsidR="00B00FE2">
        <w:rPr>
          <w:bCs/>
          <w:color w:val="262624"/>
          <w:kern w:val="36"/>
          <w:sz w:val="28"/>
          <w:szCs w:val="28"/>
        </w:rPr>
        <w:t xml:space="preserve"> </w:t>
      </w:r>
      <w:r w:rsidRPr="00B00FE2">
        <w:rPr>
          <w:b/>
          <w:color w:val="262624"/>
          <w:sz w:val="28"/>
          <w:szCs w:val="28"/>
        </w:rPr>
        <w:t>Светотехническ</w:t>
      </w:r>
      <w:r w:rsidR="0057131E" w:rsidRPr="00B00FE2">
        <w:rPr>
          <w:b/>
          <w:color w:val="262624"/>
          <w:sz w:val="28"/>
          <w:szCs w:val="28"/>
        </w:rPr>
        <w:t>ое</w:t>
      </w:r>
      <w:r w:rsidRPr="00B00FE2">
        <w:rPr>
          <w:b/>
          <w:color w:val="262624"/>
          <w:sz w:val="28"/>
          <w:szCs w:val="28"/>
        </w:rPr>
        <w:t xml:space="preserve"> шоу в </w:t>
      </w:r>
      <w:r w:rsidRPr="00B00FE2">
        <w:rPr>
          <w:b/>
          <w:bCs/>
          <w:color w:val="262624"/>
          <w:sz w:val="28"/>
          <w:szCs w:val="28"/>
        </w:rPr>
        <w:t>Павильоне «Макет Москвы»</w:t>
      </w:r>
      <w:r w:rsidR="00B00FE2">
        <w:rPr>
          <w:b/>
          <w:bCs/>
          <w:color w:val="262624"/>
          <w:sz w:val="28"/>
          <w:szCs w:val="28"/>
        </w:rPr>
        <w:t>.</w:t>
      </w:r>
    </w:p>
    <w:p w14:paraId="02D1F621" w14:textId="77777777" w:rsidR="004430F0" w:rsidRPr="00B00FE2" w:rsidRDefault="004430F0" w:rsidP="004430F0">
      <w:pPr>
        <w:shd w:val="clear" w:color="auto" w:fill="FFFFFF"/>
        <w:rPr>
          <w:color w:val="262624"/>
          <w:sz w:val="28"/>
          <w:szCs w:val="28"/>
        </w:rPr>
      </w:pPr>
      <w:r w:rsidRPr="00B00FE2">
        <w:rPr>
          <w:color w:val="262624"/>
          <w:sz w:val="28"/>
          <w:szCs w:val="28"/>
        </w:rPr>
        <w:t>Главная отличительная особенность макета столицы — поразительная детализация зданий и максимально точное воссоздание элементов ландшафтной архитектуры. На макете в масштабе 1:400 представлены порядка 23 000 объектов. На зданиях можно разглядеть облицовку стен, оконные переплеты, наличники, карнизы. Мастера воссоздали даже мозаику и барельефы на фасадах исторических зданий.</w:t>
      </w:r>
    </w:p>
    <w:p w14:paraId="4BDC0124" w14:textId="77777777" w:rsidR="004430F0" w:rsidRPr="00B00FE2" w:rsidRDefault="004430F0" w:rsidP="004430F0">
      <w:pPr>
        <w:shd w:val="clear" w:color="auto" w:fill="FFFFFF"/>
        <w:rPr>
          <w:color w:val="262624"/>
          <w:sz w:val="28"/>
          <w:szCs w:val="28"/>
        </w:rPr>
      </w:pPr>
      <w:r w:rsidRPr="00B00FE2">
        <w:rPr>
          <w:color w:val="262624"/>
          <w:sz w:val="28"/>
          <w:szCs w:val="28"/>
        </w:rPr>
        <w:t>На макете можно увидеть полностью Садовое и Бульварное кольца, 6 сталинских высоток, 7 вокзалов, уникальные сооружения, храмовые комплексы и многое другое.</w:t>
      </w:r>
    </w:p>
    <w:p w14:paraId="3D3549A0" w14:textId="5224A1EA" w:rsidR="00E02808" w:rsidRPr="00B00FE2" w:rsidRDefault="004430F0" w:rsidP="004430F0">
      <w:pPr>
        <w:rPr>
          <w:color w:val="262624"/>
          <w:sz w:val="28"/>
          <w:szCs w:val="28"/>
        </w:rPr>
      </w:pPr>
      <w:r w:rsidRPr="00B00FE2">
        <w:rPr>
          <w:color w:val="262624"/>
          <w:sz w:val="28"/>
          <w:szCs w:val="28"/>
        </w:rPr>
        <w:t>Интерактивная полноцветная система освещения макета позволяет воссоздавать естественное (дневное или ночное) освещение города с возможностью имитации движения солнца, облаков и прочих природных явлений. При помощи широкоформатного экрана, многоканальной звуковой системы и многоуровневой системы освещения регулярно проводятся светотехнические шоу.</w:t>
      </w:r>
    </w:p>
    <w:p w14:paraId="59A19655" w14:textId="6C9FE0A1" w:rsidR="004430F0" w:rsidRPr="00B00FE2" w:rsidRDefault="004430F0" w:rsidP="004430F0">
      <w:pPr>
        <w:shd w:val="clear" w:color="auto" w:fill="FFFFFF"/>
        <w:outlineLvl w:val="0"/>
        <w:rPr>
          <w:b/>
          <w:bCs/>
          <w:color w:val="262624"/>
          <w:kern w:val="36"/>
          <w:sz w:val="28"/>
          <w:szCs w:val="28"/>
        </w:rPr>
      </w:pPr>
      <w:r w:rsidRPr="00B00FE2">
        <w:rPr>
          <w:b/>
          <w:bCs/>
          <w:color w:val="262624"/>
          <w:kern w:val="36"/>
          <w:sz w:val="28"/>
          <w:szCs w:val="28"/>
        </w:rPr>
        <w:t>15.30 -16.30 Обед в кафе «Космос».</w:t>
      </w:r>
    </w:p>
    <w:p w14:paraId="04C6CC8B" w14:textId="271130AB" w:rsidR="004430F0" w:rsidRPr="00B00FE2" w:rsidRDefault="004430F0" w:rsidP="004430F0">
      <w:pPr>
        <w:rPr>
          <w:sz w:val="28"/>
          <w:szCs w:val="28"/>
        </w:rPr>
      </w:pPr>
      <w:r w:rsidRPr="00B00FE2">
        <w:rPr>
          <w:b/>
          <w:bCs/>
          <w:color w:val="262624"/>
          <w:kern w:val="36"/>
          <w:sz w:val="28"/>
          <w:szCs w:val="28"/>
        </w:rPr>
        <w:t xml:space="preserve">16.30-17.30 На обзорной экскурсии по центру «Космонавтика и авиация» </w:t>
      </w:r>
      <w:r w:rsidRPr="00B00FE2">
        <w:rPr>
          <w:bCs/>
          <w:color w:val="262624"/>
          <w:kern w:val="36"/>
          <w:sz w:val="28"/>
          <w:szCs w:val="28"/>
        </w:rPr>
        <w:t>посетители познакомятся с историей космических и воздушных путешествий, рассмотрев уникальные ракеты, космические корабли, самолеты и вертолеты. Узнают, какое живое существо самым первым отправилось на орбиту, зачем нужна была орбитальная станция-шпион и почему слово «спутник» с 1957 года известно во всем мире.</w:t>
      </w:r>
    </w:p>
    <w:sectPr w:rsidR="004430F0" w:rsidRPr="00B00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07ADD"/>
    <w:multiLevelType w:val="multilevel"/>
    <w:tmpl w:val="AAF89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6D1682"/>
    <w:multiLevelType w:val="multilevel"/>
    <w:tmpl w:val="710EB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1869360">
    <w:abstractNumId w:val="1"/>
  </w:num>
  <w:num w:numId="2" w16cid:durableId="438718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43"/>
    <w:rsid w:val="000A2F57"/>
    <w:rsid w:val="001259B4"/>
    <w:rsid w:val="002B66D4"/>
    <w:rsid w:val="004430F0"/>
    <w:rsid w:val="00554C43"/>
    <w:rsid w:val="0057131E"/>
    <w:rsid w:val="00694905"/>
    <w:rsid w:val="007E7EFD"/>
    <w:rsid w:val="00A26EDD"/>
    <w:rsid w:val="00B00FE2"/>
    <w:rsid w:val="00D21449"/>
    <w:rsid w:val="00E02808"/>
    <w:rsid w:val="00F20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A041"/>
  <w15:chartTrackingRefBased/>
  <w15:docId w15:val="{B3243EB2-0981-430D-91B1-0C3941A8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0F0"/>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554C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54C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54C4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54C4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54C4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54C4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54C4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54C4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54C4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4C4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54C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54C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54C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54C4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54C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54C43"/>
    <w:rPr>
      <w:rFonts w:eastAsiaTheme="majorEastAsia" w:cstheme="majorBidi"/>
      <w:color w:val="595959" w:themeColor="text1" w:themeTint="A6"/>
    </w:rPr>
  </w:style>
  <w:style w:type="character" w:customStyle="1" w:styleId="80">
    <w:name w:val="Заголовок 8 Знак"/>
    <w:basedOn w:val="a0"/>
    <w:link w:val="8"/>
    <w:uiPriority w:val="9"/>
    <w:semiHidden/>
    <w:rsid w:val="00554C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54C43"/>
    <w:rPr>
      <w:rFonts w:eastAsiaTheme="majorEastAsia" w:cstheme="majorBidi"/>
      <w:color w:val="272727" w:themeColor="text1" w:themeTint="D8"/>
    </w:rPr>
  </w:style>
  <w:style w:type="paragraph" w:styleId="a3">
    <w:name w:val="Title"/>
    <w:basedOn w:val="a"/>
    <w:next w:val="a"/>
    <w:link w:val="a4"/>
    <w:uiPriority w:val="10"/>
    <w:qFormat/>
    <w:rsid w:val="00554C4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54C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4C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54C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54C43"/>
    <w:pPr>
      <w:spacing w:before="160"/>
      <w:jc w:val="center"/>
    </w:pPr>
    <w:rPr>
      <w:i/>
      <w:iCs/>
      <w:color w:val="404040" w:themeColor="text1" w:themeTint="BF"/>
    </w:rPr>
  </w:style>
  <w:style w:type="character" w:customStyle="1" w:styleId="22">
    <w:name w:val="Цитата 2 Знак"/>
    <w:basedOn w:val="a0"/>
    <w:link w:val="21"/>
    <w:uiPriority w:val="29"/>
    <w:rsid w:val="00554C43"/>
    <w:rPr>
      <w:i/>
      <w:iCs/>
      <w:color w:val="404040" w:themeColor="text1" w:themeTint="BF"/>
    </w:rPr>
  </w:style>
  <w:style w:type="paragraph" w:styleId="a7">
    <w:name w:val="List Paragraph"/>
    <w:basedOn w:val="a"/>
    <w:uiPriority w:val="34"/>
    <w:qFormat/>
    <w:rsid w:val="00554C43"/>
    <w:pPr>
      <w:ind w:left="720"/>
      <w:contextualSpacing/>
    </w:pPr>
  </w:style>
  <w:style w:type="character" w:styleId="a8">
    <w:name w:val="Intense Emphasis"/>
    <w:basedOn w:val="a0"/>
    <w:uiPriority w:val="21"/>
    <w:qFormat/>
    <w:rsid w:val="00554C43"/>
    <w:rPr>
      <w:i/>
      <w:iCs/>
      <w:color w:val="2F5496" w:themeColor="accent1" w:themeShade="BF"/>
    </w:rPr>
  </w:style>
  <w:style w:type="paragraph" w:styleId="a9">
    <w:name w:val="Intense Quote"/>
    <w:basedOn w:val="a"/>
    <w:next w:val="a"/>
    <w:link w:val="aa"/>
    <w:uiPriority w:val="30"/>
    <w:qFormat/>
    <w:rsid w:val="00554C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54C43"/>
    <w:rPr>
      <w:i/>
      <w:iCs/>
      <w:color w:val="2F5496" w:themeColor="accent1" w:themeShade="BF"/>
    </w:rPr>
  </w:style>
  <w:style w:type="character" w:styleId="ab">
    <w:name w:val="Intense Reference"/>
    <w:basedOn w:val="a0"/>
    <w:uiPriority w:val="32"/>
    <w:qFormat/>
    <w:rsid w:val="00554C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724</Words>
  <Characters>4130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2026-09-09T08:24:00Z</cp:lastPrinted>
  <dcterms:created xsi:type="dcterms:W3CDTF">2026-09-07T11:53:00Z</dcterms:created>
  <dcterms:modified xsi:type="dcterms:W3CDTF">2026-09-09T09:16:00Z</dcterms:modified>
</cp:coreProperties>
</file>